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70" w:rsidRPr="00E65967" w:rsidRDefault="005E1B70" w:rsidP="005E1B70">
      <w:pPr>
        <w:pStyle w:val="Normlnywebov"/>
        <w:jc w:val="center"/>
        <w:rPr>
          <w:b/>
          <w:bCs/>
          <w:szCs w:val="20"/>
          <w:lang w:val="hu-HU"/>
        </w:rPr>
      </w:pPr>
      <w:r w:rsidRPr="00E65967">
        <w:rPr>
          <w:b/>
          <w:lang w:val="hu-HU"/>
        </w:rPr>
        <w:t>Dunaszerdahely Város 2013.</w:t>
      </w:r>
      <w:proofErr w:type="gramStart"/>
      <w:r w:rsidRPr="00E65967">
        <w:rPr>
          <w:b/>
          <w:lang w:val="hu-HU"/>
        </w:rPr>
        <w:t>/ .</w:t>
      </w:r>
      <w:proofErr w:type="gramEnd"/>
      <w:r w:rsidRPr="00E65967">
        <w:rPr>
          <w:b/>
          <w:lang w:val="hu-HU"/>
        </w:rPr>
        <w:t xml:space="preserve">.. </w:t>
      </w:r>
      <w:proofErr w:type="gramStart"/>
      <w:r w:rsidRPr="00E65967">
        <w:rPr>
          <w:b/>
          <w:lang w:val="hu-HU"/>
        </w:rPr>
        <w:t>sz.</w:t>
      </w:r>
      <w:proofErr w:type="gramEnd"/>
      <w:r w:rsidRPr="00E65967">
        <w:rPr>
          <w:b/>
          <w:lang w:val="hu-HU"/>
        </w:rPr>
        <w:t xml:space="preserve"> (2013. december 1.)</w:t>
      </w:r>
      <w:r w:rsidRPr="00E65967">
        <w:rPr>
          <w:b/>
          <w:bCs/>
          <w:iCs/>
          <w:lang w:val="hu-HU"/>
        </w:rPr>
        <w:t xml:space="preserve"> általános érvényű rendelete az alkohol tartalmú italok közüzemi étkezdékben, élelmiszerüzletekben és egyéb nyilvános helyeken való árusítása, felszolgálása és fogyasztása feltételeinek szabályozásáról </w:t>
      </w:r>
    </w:p>
    <w:p w:rsidR="00E0559A" w:rsidRPr="00D443E0" w:rsidRDefault="00E65967" w:rsidP="00D443E0">
      <w:pPr>
        <w:ind w:firstLine="708"/>
        <w:jc w:val="both"/>
        <w:rPr>
          <w:lang w:val="hu-HU"/>
        </w:rPr>
      </w:pPr>
      <w:r w:rsidRPr="00E65967">
        <w:rPr>
          <w:lang w:val="hu-HU"/>
        </w:rPr>
        <w:t xml:space="preserve">Dunaszerdahely Város a községi önkormányzatokról szóló 1990. évi 369. törvény 6.§ (1) bekezdése és a 4.§ (3) bekezdés n) pontja szerint összhangban </w:t>
      </w:r>
      <w:proofErr w:type="gramStart"/>
      <w:r w:rsidRPr="00E65967">
        <w:rPr>
          <w:lang w:val="hu-HU"/>
        </w:rPr>
        <w:t>a</w:t>
      </w:r>
      <w:proofErr w:type="gramEnd"/>
      <w:r w:rsidRPr="00E65967">
        <w:rPr>
          <w:rStyle w:val="trvlsthead"/>
          <w:lang w:val="hu-HU"/>
        </w:rPr>
        <w:t xml:space="preserve"> alkoholfogyasztás elleni védelemről és az alkohol elvonó létesítmények létrehozásáról és üzemeltetéséről szóló</w:t>
      </w:r>
      <w:r w:rsidRPr="00E65967">
        <w:rPr>
          <w:lang w:val="hu-HU"/>
        </w:rPr>
        <w:t xml:space="preserve"> </w:t>
      </w:r>
      <w:r w:rsidRPr="00E65967">
        <w:rPr>
          <w:rStyle w:val="trvlsthead"/>
          <w:lang w:val="hu-HU"/>
        </w:rPr>
        <w:t xml:space="preserve">1996. évi 219. törvény 2.§ (4), (5) és (6) bekezdésével és későbbi módosításai alapján a </w:t>
      </w:r>
      <w:r w:rsidRPr="00E65967">
        <w:rPr>
          <w:lang w:val="hu-HU"/>
        </w:rPr>
        <w:t>következő rendeletet alkotja</w:t>
      </w:r>
      <w:r>
        <w:t>:</w:t>
      </w:r>
    </w:p>
    <w:p w:rsidR="00514857" w:rsidRPr="00D443E0" w:rsidRDefault="00514857" w:rsidP="00514857">
      <w:pPr>
        <w:pStyle w:val="Normlnywebov"/>
        <w:jc w:val="center"/>
        <w:rPr>
          <w:lang w:val="hu-HU"/>
        </w:rPr>
      </w:pPr>
      <w:r w:rsidRPr="00D443E0">
        <w:rPr>
          <w:b/>
          <w:bCs/>
          <w:szCs w:val="20"/>
          <w:lang w:val="hu-HU"/>
        </w:rPr>
        <w:t>§ 1</w:t>
      </w:r>
      <w:r w:rsidRPr="00D443E0">
        <w:rPr>
          <w:b/>
          <w:bCs/>
          <w:szCs w:val="20"/>
          <w:lang w:val="hu-HU"/>
        </w:rPr>
        <w:br/>
      </w:r>
      <w:r w:rsidR="000231B1" w:rsidRPr="00D443E0">
        <w:rPr>
          <w:b/>
          <w:bCs/>
          <w:szCs w:val="20"/>
          <w:lang w:val="hu-HU"/>
        </w:rPr>
        <w:t>Bevezető rendelkezések</w:t>
      </w:r>
    </w:p>
    <w:p w:rsidR="00514857" w:rsidRPr="00D443E0" w:rsidRDefault="0023784F" w:rsidP="00241FBC">
      <w:pPr>
        <w:pStyle w:val="Normlnywebov"/>
        <w:spacing w:before="0" w:beforeAutospacing="0" w:after="0" w:afterAutospacing="0"/>
        <w:jc w:val="both"/>
        <w:rPr>
          <w:lang w:val="hu-HU"/>
        </w:rPr>
      </w:pPr>
      <w:r w:rsidRPr="00D443E0">
        <w:rPr>
          <w:lang w:val="hu-HU"/>
        </w:rPr>
        <w:t>Dunaszerdahely Város (továbbiakban „város“) jelen általános érvényű rendelete (továbbiakban „rendelet“):</w:t>
      </w:r>
      <w:r w:rsidR="00514857" w:rsidRPr="00D443E0">
        <w:rPr>
          <w:lang w:val="hu-HU"/>
        </w:rPr>
        <w:t xml:space="preserve"> </w:t>
      </w:r>
    </w:p>
    <w:p w:rsidR="00514857" w:rsidRPr="00D443E0" w:rsidRDefault="00514857" w:rsidP="00241FBC">
      <w:pPr>
        <w:pStyle w:val="Normlnywebov"/>
        <w:spacing w:before="0" w:beforeAutospacing="0" w:after="0" w:afterAutospacing="0"/>
        <w:jc w:val="both"/>
        <w:rPr>
          <w:lang w:val="hu-HU"/>
        </w:rPr>
      </w:pPr>
      <w:proofErr w:type="gramStart"/>
      <w:r w:rsidRPr="00D443E0">
        <w:rPr>
          <w:lang w:val="hu-HU"/>
        </w:rPr>
        <w:t>a</w:t>
      </w:r>
      <w:proofErr w:type="gramEnd"/>
      <w:r w:rsidRPr="00D443E0">
        <w:rPr>
          <w:lang w:val="hu-HU"/>
        </w:rPr>
        <w:t xml:space="preserve">) </w:t>
      </w:r>
      <w:r w:rsidR="0023784F" w:rsidRPr="00D443E0">
        <w:rPr>
          <w:lang w:val="hu-HU"/>
        </w:rPr>
        <w:t xml:space="preserve">kijelöli a város azon területeit, ahol </w:t>
      </w:r>
      <w:r w:rsidR="00D443E0" w:rsidRPr="00D443E0">
        <w:rPr>
          <w:lang w:val="hu-HU"/>
        </w:rPr>
        <w:t xml:space="preserve">az </w:t>
      </w:r>
      <w:r w:rsidR="00D443E0" w:rsidRPr="00D443E0">
        <w:rPr>
          <w:color w:val="222222"/>
          <w:lang w:val="hu-HU"/>
        </w:rPr>
        <w:t>alkohol tartalmú italok árusítása, felszolgálása vagy  fogyasztása korlátozott vagy tilos</w:t>
      </w:r>
      <w:r w:rsidRPr="00D443E0">
        <w:rPr>
          <w:lang w:val="hu-HU"/>
        </w:rPr>
        <w:t xml:space="preserve">, </w:t>
      </w:r>
    </w:p>
    <w:p w:rsidR="00514857" w:rsidRPr="00D443E0" w:rsidRDefault="00514857" w:rsidP="00241FBC">
      <w:pPr>
        <w:pStyle w:val="Normlnywebov"/>
        <w:spacing w:before="0" w:beforeAutospacing="0" w:after="0" w:afterAutospacing="0"/>
        <w:jc w:val="both"/>
        <w:rPr>
          <w:szCs w:val="20"/>
          <w:lang w:val="hu-HU"/>
        </w:rPr>
      </w:pPr>
      <w:r w:rsidRPr="00D443E0">
        <w:rPr>
          <w:szCs w:val="20"/>
          <w:lang w:val="hu-HU"/>
        </w:rPr>
        <w:t xml:space="preserve">b) </w:t>
      </w:r>
      <w:r w:rsidR="00D443E0" w:rsidRPr="00D443E0">
        <w:rPr>
          <w:lang w:val="hu-HU"/>
        </w:rPr>
        <w:t xml:space="preserve">az </w:t>
      </w:r>
      <w:r w:rsidR="00D443E0" w:rsidRPr="00D443E0">
        <w:rPr>
          <w:color w:val="222222"/>
          <w:lang w:val="hu-HU"/>
        </w:rPr>
        <w:t>alkohol tartalmú italok árusítása, felszolgálása vagy fogyasztása korlátozásának vagy tilalmának időbeli kijelölése</w:t>
      </w:r>
      <w:r w:rsidR="00635241" w:rsidRPr="00D443E0">
        <w:rPr>
          <w:szCs w:val="20"/>
          <w:lang w:val="hu-HU"/>
        </w:rPr>
        <w:t>,</w:t>
      </w:r>
    </w:p>
    <w:p w:rsidR="00635241" w:rsidRPr="00D443E0" w:rsidRDefault="00D443E0" w:rsidP="00241FBC">
      <w:pPr>
        <w:pStyle w:val="Normlnywebov"/>
        <w:spacing w:before="0" w:beforeAutospacing="0" w:after="0" w:afterAutospacing="0"/>
        <w:jc w:val="both"/>
        <w:rPr>
          <w:szCs w:val="20"/>
          <w:lang w:val="hu-HU"/>
        </w:rPr>
      </w:pPr>
      <w:r>
        <w:rPr>
          <w:szCs w:val="20"/>
          <w:lang w:val="hu-HU"/>
        </w:rPr>
        <w:t xml:space="preserve">c) </w:t>
      </w:r>
      <w:r w:rsidRPr="00D443E0">
        <w:rPr>
          <w:lang w:val="hu-HU"/>
        </w:rPr>
        <w:t xml:space="preserve">az </w:t>
      </w:r>
      <w:r w:rsidRPr="00D443E0">
        <w:rPr>
          <w:color w:val="222222"/>
          <w:lang w:val="hu-HU"/>
        </w:rPr>
        <w:t>alkohol tartalmú italok árusítása, felszolgálása vagy fogyasztása korlátozása vagy tilalma alóli kivételek kijelölése.</w:t>
      </w:r>
    </w:p>
    <w:p w:rsidR="00514857" w:rsidRPr="00D443E0" w:rsidRDefault="00514857" w:rsidP="00D443E0">
      <w:pPr>
        <w:pStyle w:val="Normlnywebov"/>
        <w:jc w:val="center"/>
        <w:rPr>
          <w:b/>
          <w:bCs/>
          <w:szCs w:val="20"/>
          <w:lang w:val="hu-HU"/>
        </w:rPr>
      </w:pPr>
      <w:r w:rsidRPr="0023784F">
        <w:rPr>
          <w:b/>
          <w:bCs/>
          <w:szCs w:val="20"/>
          <w:lang w:val="hu-HU"/>
        </w:rPr>
        <w:t>§ 2</w:t>
      </w:r>
      <w:r w:rsidRPr="0023784F">
        <w:rPr>
          <w:b/>
          <w:bCs/>
          <w:szCs w:val="20"/>
          <w:lang w:val="hu-HU"/>
        </w:rPr>
        <w:br/>
      </w:r>
      <w:r w:rsidR="00D443E0">
        <w:rPr>
          <w:b/>
          <w:bCs/>
          <w:szCs w:val="20"/>
          <w:lang w:val="hu-HU"/>
        </w:rPr>
        <w:t xml:space="preserve">     </w:t>
      </w:r>
      <w:r w:rsidR="000231B1" w:rsidRPr="0023784F">
        <w:rPr>
          <w:b/>
          <w:bCs/>
          <w:szCs w:val="20"/>
          <w:lang w:val="hu-HU"/>
        </w:rPr>
        <w:t>Alapfogalmak</w:t>
      </w:r>
    </w:p>
    <w:p w:rsidR="00241FBC" w:rsidRPr="0023784F" w:rsidRDefault="0023784F" w:rsidP="0023784F">
      <w:pPr>
        <w:pStyle w:val="Normlnywebov"/>
        <w:spacing w:before="0" w:beforeAutospacing="0" w:after="0" w:afterAutospacing="0"/>
        <w:jc w:val="both"/>
        <w:rPr>
          <w:color w:val="222222"/>
          <w:lang w:val="hu-HU"/>
        </w:rPr>
      </w:pPr>
      <w:r w:rsidRPr="0023784F">
        <w:rPr>
          <w:color w:val="222222"/>
          <w:lang w:val="hu-HU"/>
        </w:rPr>
        <w:t xml:space="preserve"> (1) Alkohol tartalmú italoknak tekintendők a tiszta szesz, párlatok, bor, sör és egyéb italok, melyek tartalma meghaladja a 0,75 %-os szesztartalmat.</w:t>
      </w:r>
      <w:r w:rsidR="00B65AFA" w:rsidRPr="00B65AFA">
        <w:rPr>
          <w:color w:val="222222"/>
          <w:vertAlign w:val="superscript"/>
          <w:lang w:val="hu-HU"/>
        </w:rPr>
        <w:t>3)</w:t>
      </w:r>
      <w:r w:rsidRPr="0023784F">
        <w:rPr>
          <w:color w:val="222222"/>
          <w:lang w:val="hu-HU"/>
        </w:rPr>
        <w:t xml:space="preserve"> </w:t>
      </w:r>
      <w:r w:rsidRPr="0023784F">
        <w:rPr>
          <w:color w:val="222222"/>
          <w:lang w:val="hu-HU"/>
        </w:rPr>
        <w:br/>
        <w:t>(2) Nyilvános területeknek tekintendők azok a helyek, amelyek a város belterületén találhatók és meghatározatlan személyek csoportja számára megközelíthető.</w:t>
      </w:r>
      <w:r w:rsidR="00B65AFA" w:rsidRPr="00B65AFA">
        <w:rPr>
          <w:color w:val="222222"/>
          <w:vertAlign w:val="superscript"/>
          <w:lang w:val="hu-HU"/>
        </w:rPr>
        <w:t xml:space="preserve"> 3)</w:t>
      </w:r>
    </w:p>
    <w:p w:rsidR="00241FBC" w:rsidRPr="0023784F" w:rsidRDefault="00241FBC" w:rsidP="00241FBC">
      <w:pPr>
        <w:pStyle w:val="Normlnywebov"/>
        <w:spacing w:before="0" w:beforeAutospacing="0" w:after="0" w:afterAutospacing="0"/>
        <w:jc w:val="center"/>
        <w:rPr>
          <w:b/>
          <w:bCs/>
          <w:szCs w:val="20"/>
          <w:lang w:val="hu-HU"/>
        </w:rPr>
      </w:pPr>
    </w:p>
    <w:p w:rsidR="00514857" w:rsidRPr="0023784F" w:rsidRDefault="00514857" w:rsidP="00241FBC">
      <w:pPr>
        <w:pStyle w:val="Normlnywebov"/>
        <w:spacing w:before="0" w:beforeAutospacing="0" w:after="0" w:afterAutospacing="0"/>
        <w:jc w:val="center"/>
        <w:rPr>
          <w:b/>
          <w:bCs/>
          <w:szCs w:val="20"/>
          <w:lang w:val="hu-HU"/>
        </w:rPr>
      </w:pPr>
      <w:r w:rsidRPr="0023784F">
        <w:rPr>
          <w:b/>
          <w:bCs/>
          <w:szCs w:val="20"/>
          <w:lang w:val="hu-HU"/>
        </w:rPr>
        <w:t>§ 3</w:t>
      </w:r>
      <w:r w:rsidRPr="0023784F">
        <w:rPr>
          <w:b/>
          <w:bCs/>
          <w:szCs w:val="20"/>
          <w:lang w:val="hu-HU"/>
        </w:rPr>
        <w:br/>
      </w:r>
      <w:r w:rsidR="000231B1" w:rsidRPr="0023784F">
        <w:rPr>
          <w:b/>
          <w:bCs/>
          <w:szCs w:val="20"/>
          <w:lang w:val="hu-HU"/>
        </w:rPr>
        <w:t>Általános tilalom</w:t>
      </w:r>
    </w:p>
    <w:p w:rsidR="00B06B61" w:rsidRPr="0023784F" w:rsidRDefault="00B06B61" w:rsidP="00241FBC">
      <w:pPr>
        <w:pStyle w:val="Normlnywebov"/>
        <w:spacing w:before="0" w:beforeAutospacing="0" w:after="0" w:afterAutospacing="0"/>
        <w:jc w:val="center"/>
        <w:rPr>
          <w:b/>
          <w:bCs/>
          <w:szCs w:val="20"/>
          <w:lang w:val="hu-HU"/>
        </w:rPr>
      </w:pPr>
    </w:p>
    <w:p w:rsidR="00B06B61" w:rsidRPr="0023784F" w:rsidRDefault="00B06B61" w:rsidP="00B65AFA">
      <w:pPr>
        <w:pStyle w:val="Normlnywebov"/>
        <w:spacing w:before="0" w:beforeAutospacing="0" w:after="0" w:afterAutospacing="0"/>
        <w:rPr>
          <w:color w:val="222222"/>
          <w:lang w:val="hu-HU"/>
        </w:rPr>
      </w:pPr>
      <w:r w:rsidRPr="0023784F">
        <w:rPr>
          <w:color w:val="222222"/>
          <w:lang w:val="hu-HU"/>
        </w:rPr>
        <w:t xml:space="preserve">(1) Tilos: </w:t>
      </w:r>
      <w:r w:rsidRPr="0023784F">
        <w:rPr>
          <w:color w:val="222222"/>
          <w:lang w:val="hu-HU"/>
        </w:rPr>
        <w:br/>
        <w:t>a) alkohol tartalmú italokat árusítani vagy felszolgálni</w:t>
      </w:r>
      <w:r w:rsidR="00DF7D66">
        <w:rPr>
          <w:color w:val="222222"/>
          <w:lang w:val="hu-HU"/>
        </w:rPr>
        <w:t>,</w:t>
      </w:r>
      <w:r w:rsidRPr="0023784F">
        <w:rPr>
          <w:color w:val="222222"/>
          <w:lang w:val="hu-HU"/>
        </w:rPr>
        <w:t xml:space="preserve"> </w:t>
      </w:r>
      <w:r w:rsidR="00021554">
        <w:rPr>
          <w:color w:val="222222"/>
          <w:lang w:val="hu-HU"/>
        </w:rPr>
        <w:t>vagy másképp lehetővé tenni azo</w:t>
      </w:r>
      <w:r w:rsidRPr="0023784F">
        <w:rPr>
          <w:color w:val="222222"/>
          <w:lang w:val="hu-HU"/>
        </w:rPr>
        <w:t xml:space="preserve">k fogyasztását </w:t>
      </w:r>
      <w:r w:rsidRPr="0023784F">
        <w:rPr>
          <w:color w:val="222222"/>
          <w:lang w:val="hu-HU"/>
        </w:rPr>
        <w:br/>
        <w:t xml:space="preserve">1. 18 éven aluli személyeknek, </w:t>
      </w:r>
      <w:r w:rsidRPr="0023784F">
        <w:rPr>
          <w:color w:val="222222"/>
          <w:lang w:val="hu-HU"/>
        </w:rPr>
        <w:br/>
        <w:t xml:space="preserve">2. láthatóan ittas állapotban lévő személyeknek, </w:t>
      </w:r>
      <w:r w:rsidRPr="0023784F">
        <w:rPr>
          <w:color w:val="222222"/>
          <w:lang w:val="hu-HU"/>
        </w:rPr>
        <w:br/>
        <w:t xml:space="preserve">3. egészségügyi intézményekben, kivéve a felnőtt korú személyek gyógyfürdős kezeléseit </w:t>
      </w:r>
      <w:r w:rsidRPr="0023784F">
        <w:rPr>
          <w:color w:val="222222"/>
          <w:lang w:val="hu-HU"/>
        </w:rPr>
        <w:br/>
        <w:t xml:space="preserve">4. </w:t>
      </w:r>
      <w:r w:rsidR="00B65AFA">
        <w:rPr>
          <w:color w:val="222222"/>
          <w:lang w:val="hu-HU"/>
        </w:rPr>
        <w:t>ö</w:t>
      </w:r>
      <w:r w:rsidRPr="0023784F">
        <w:rPr>
          <w:color w:val="222222"/>
          <w:lang w:val="hu-HU"/>
        </w:rPr>
        <w:t>sszejöveteleken</w:t>
      </w:r>
      <w:r w:rsidR="00B65AFA">
        <w:rPr>
          <w:color w:val="222222"/>
          <w:vertAlign w:val="superscript"/>
          <w:lang w:val="hu-HU"/>
        </w:rPr>
        <w:t>1</w:t>
      </w:r>
      <w:proofErr w:type="gramStart"/>
      <w:r w:rsidR="00B65AFA" w:rsidRPr="00B65AFA">
        <w:rPr>
          <w:color w:val="222222"/>
          <w:vertAlign w:val="superscript"/>
          <w:lang w:val="hu-HU"/>
        </w:rPr>
        <w:t>)</w:t>
      </w:r>
      <w:r w:rsidR="00B65AFA" w:rsidRPr="0023784F">
        <w:rPr>
          <w:color w:val="222222"/>
          <w:lang w:val="hu-HU"/>
        </w:rPr>
        <w:t xml:space="preserve"> </w:t>
      </w:r>
      <w:r w:rsidRPr="0023784F">
        <w:rPr>
          <w:color w:val="222222"/>
          <w:lang w:val="hu-HU"/>
        </w:rPr>
        <w:t xml:space="preserve"> és</w:t>
      </w:r>
      <w:proofErr w:type="gramEnd"/>
      <w:r w:rsidRPr="0023784F">
        <w:rPr>
          <w:color w:val="222222"/>
          <w:lang w:val="hu-HU"/>
        </w:rPr>
        <w:t xml:space="preserve"> nyilvános kulturális rendezvényeken</w:t>
      </w:r>
      <w:r w:rsidR="00B65AFA">
        <w:rPr>
          <w:color w:val="222222"/>
          <w:vertAlign w:val="superscript"/>
          <w:lang w:val="hu-HU"/>
        </w:rPr>
        <w:t>2</w:t>
      </w:r>
      <w:r w:rsidR="00B65AFA" w:rsidRPr="00B65AFA">
        <w:rPr>
          <w:color w:val="222222"/>
          <w:vertAlign w:val="superscript"/>
          <w:lang w:val="hu-HU"/>
        </w:rPr>
        <w:t>)</w:t>
      </w:r>
      <w:r w:rsidRPr="0023784F">
        <w:rPr>
          <w:color w:val="222222"/>
          <w:lang w:val="hu-HU"/>
        </w:rPr>
        <w:t xml:space="preserve">, kivételt képez a sör és a bor, </w:t>
      </w:r>
      <w:r w:rsidRPr="0023784F">
        <w:rPr>
          <w:color w:val="222222"/>
          <w:lang w:val="hu-HU"/>
        </w:rPr>
        <w:br/>
        <w:t>5. nyilvános kulturális rendezvényeken,</w:t>
      </w:r>
      <w:r w:rsidR="00B65AFA" w:rsidRPr="00B65AFA">
        <w:rPr>
          <w:color w:val="222222"/>
          <w:vertAlign w:val="superscript"/>
          <w:lang w:val="hu-HU"/>
        </w:rPr>
        <w:t xml:space="preserve"> </w:t>
      </w:r>
      <w:r w:rsidR="00B65AFA">
        <w:rPr>
          <w:color w:val="222222"/>
          <w:vertAlign w:val="superscript"/>
          <w:lang w:val="hu-HU"/>
        </w:rPr>
        <w:t>2</w:t>
      </w:r>
      <w:r w:rsidR="00B65AFA" w:rsidRPr="00B65AFA">
        <w:rPr>
          <w:color w:val="222222"/>
          <w:vertAlign w:val="superscript"/>
          <w:lang w:val="hu-HU"/>
        </w:rPr>
        <w:t>)</w:t>
      </w:r>
      <w:r w:rsidR="00B65AFA" w:rsidRPr="0023784F">
        <w:rPr>
          <w:color w:val="222222"/>
          <w:lang w:val="hu-HU"/>
        </w:rPr>
        <w:t xml:space="preserve"> </w:t>
      </w:r>
      <w:r w:rsidRPr="0023784F">
        <w:rPr>
          <w:color w:val="222222"/>
          <w:lang w:val="hu-HU"/>
        </w:rPr>
        <w:t xml:space="preserve"> melyeket 18 éven aluli személyek részére rendeznek, </w:t>
      </w:r>
      <w:r w:rsidRPr="0023784F">
        <w:rPr>
          <w:color w:val="222222"/>
          <w:lang w:val="hu-HU"/>
        </w:rPr>
        <w:br/>
        <w:t>b) gépkocsivezetők részére alkohol tartalmú italokat felszolgálni vagy másképp lehetővé tenni annak fogyasztását</w:t>
      </w:r>
      <w:r w:rsidR="00B65AFA">
        <w:rPr>
          <w:color w:val="222222"/>
          <w:lang w:val="hu-HU"/>
        </w:rPr>
        <w:t>,</w:t>
      </w:r>
    </w:p>
    <w:p w:rsidR="00B06B61" w:rsidRPr="00B06B61" w:rsidRDefault="00B06B61" w:rsidP="00B65AFA">
      <w:pPr>
        <w:pStyle w:val="Normlnywebov"/>
        <w:spacing w:before="0" w:beforeAutospacing="0" w:after="0" w:afterAutospacing="0"/>
        <w:rPr>
          <w:vertAlign w:val="superscript"/>
        </w:rPr>
      </w:pPr>
      <w:r w:rsidRPr="00B06B61">
        <w:rPr>
          <w:color w:val="222222"/>
          <w:lang w:val="hu-HU"/>
        </w:rPr>
        <w:t>c) a láthatóan ittas állapotban lévő személynek nyilvános közlekedési területre vagy közlekedési eszközre felszállni, ha veszélyeztetik vagy veszélyeztethetik a közlekedés biztonságát vagy a közlekedés esetleg a szállítás folyamatosságát és a közrendet, valamint ha nyilvános megbotránkozást idéznek elő.</w:t>
      </w:r>
      <w:r w:rsidR="00B65AFA" w:rsidRPr="00B65AFA">
        <w:rPr>
          <w:color w:val="222222"/>
          <w:vertAlign w:val="superscript"/>
          <w:lang w:val="hu-HU"/>
        </w:rPr>
        <w:t xml:space="preserve"> 3)</w:t>
      </w:r>
    </w:p>
    <w:p w:rsidR="00B06B61" w:rsidRDefault="00B06B61" w:rsidP="00FB57AB">
      <w:pPr>
        <w:pStyle w:val="Normlnywebov"/>
        <w:spacing w:before="0" w:beforeAutospacing="0" w:after="0" w:afterAutospacing="0"/>
      </w:pPr>
    </w:p>
    <w:p w:rsidR="00241FBC" w:rsidRPr="00021554" w:rsidRDefault="00B06B61" w:rsidP="00021554">
      <w:pPr>
        <w:pStyle w:val="Normlnywebov"/>
        <w:spacing w:before="0" w:beforeAutospacing="0" w:after="0" w:afterAutospacing="0"/>
        <w:jc w:val="both"/>
        <w:rPr>
          <w:rFonts w:ascii="ms sans serif" w:hAnsi="ms sans serif"/>
          <w:vertAlign w:val="superscript"/>
          <w:lang w:val="hu-HU"/>
        </w:rPr>
      </w:pPr>
      <w:r w:rsidRPr="00E0559A">
        <w:lastRenderedPageBreak/>
        <w:t xml:space="preserve"> </w:t>
      </w:r>
      <w:r w:rsidR="001120B7" w:rsidRPr="00021554">
        <w:rPr>
          <w:lang w:val="hu-HU"/>
        </w:rPr>
        <w:t xml:space="preserve">(2) </w:t>
      </w:r>
      <w:r w:rsidR="00021554" w:rsidRPr="00021554">
        <w:rPr>
          <w:lang w:val="hu-HU"/>
        </w:rPr>
        <w:t>A kiskorú személyek 15 éves korig és a fiat</w:t>
      </w:r>
      <w:r w:rsidR="00021554">
        <w:rPr>
          <w:lang w:val="hu-HU"/>
        </w:rPr>
        <w:t>a</w:t>
      </w:r>
      <w:r w:rsidR="00021554" w:rsidRPr="00021554">
        <w:rPr>
          <w:lang w:val="hu-HU"/>
        </w:rPr>
        <w:t xml:space="preserve">lkorú személyek 18 éves korig nem fogyaszthatnak alkohol tartalmú italokat vagy egyéb tudatmódosító szereket és köteles elvégezni az alkoholszondás vizsgálatot vagy </w:t>
      </w:r>
      <w:r w:rsidR="00021554">
        <w:rPr>
          <w:lang w:val="hu-HU"/>
        </w:rPr>
        <w:t>alá</w:t>
      </w:r>
      <w:r w:rsidR="00021554" w:rsidRPr="00021554">
        <w:rPr>
          <w:lang w:val="hu-HU"/>
        </w:rPr>
        <w:t xml:space="preserve">vetni magát a tudatmódosító szerek vagy </w:t>
      </w:r>
      <w:proofErr w:type="spellStart"/>
      <w:r w:rsidR="00021554" w:rsidRPr="00021554">
        <w:rPr>
          <w:lang w:val="hu-HU"/>
        </w:rPr>
        <w:t>pszychotróp</w:t>
      </w:r>
      <w:proofErr w:type="spellEnd"/>
      <w:r w:rsidR="00021554" w:rsidRPr="00021554">
        <w:rPr>
          <w:lang w:val="hu-HU"/>
        </w:rPr>
        <w:t xml:space="preserve"> anyagok szervezetben való kimutatására irányuló vizsgálatoknak.</w:t>
      </w:r>
      <w:r w:rsidR="00B65AFA" w:rsidRPr="00B65AFA">
        <w:rPr>
          <w:color w:val="222222"/>
          <w:vertAlign w:val="superscript"/>
          <w:lang w:val="hu-HU"/>
        </w:rPr>
        <w:t xml:space="preserve"> 3)</w:t>
      </w:r>
      <w:r w:rsidR="001120B7" w:rsidRPr="00021554">
        <w:rPr>
          <w:lang w:val="hu-HU"/>
        </w:rPr>
        <w:br/>
      </w:r>
      <w:r w:rsidR="001120B7" w:rsidRPr="00E0559A">
        <w:t>(3)</w:t>
      </w:r>
      <w:r w:rsidR="00021554">
        <w:t xml:space="preserve"> </w:t>
      </w:r>
      <w:r w:rsidR="00021554" w:rsidRPr="00021554">
        <w:rPr>
          <w:lang w:val="hu-HU"/>
        </w:rPr>
        <w:t>A kiskorú személyek 15 éves korig nem tartó</w:t>
      </w:r>
      <w:r w:rsidR="00021554">
        <w:rPr>
          <w:lang w:val="hu-HU"/>
        </w:rPr>
        <w:t>z</w:t>
      </w:r>
      <w:r w:rsidR="00021554" w:rsidRPr="00021554">
        <w:rPr>
          <w:lang w:val="hu-HU"/>
        </w:rPr>
        <w:t>kodhatnak 21.00 óra után törvényes képviselőik felügyelete nélkül olyan közterületen, ahol alkohol tartalmú italokat szolgálnak fel.</w:t>
      </w:r>
      <w:r w:rsidR="00B65AFA" w:rsidRPr="00B65AFA">
        <w:rPr>
          <w:color w:val="222222"/>
          <w:vertAlign w:val="superscript"/>
          <w:lang w:val="hu-HU"/>
        </w:rPr>
        <w:t xml:space="preserve"> 3)</w:t>
      </w:r>
      <w:r w:rsidR="00B65AFA" w:rsidRPr="0023784F">
        <w:rPr>
          <w:color w:val="222222"/>
          <w:lang w:val="hu-HU"/>
        </w:rPr>
        <w:t xml:space="preserve"> </w:t>
      </w:r>
      <w:r w:rsidR="001120B7" w:rsidRPr="00021554">
        <w:rPr>
          <w:lang w:val="hu-HU"/>
        </w:rPr>
        <w:t xml:space="preserve"> </w:t>
      </w:r>
    </w:p>
    <w:p w:rsidR="00BA1632" w:rsidRPr="00E0559A" w:rsidRDefault="00BA1632" w:rsidP="002E6018">
      <w:pPr>
        <w:pStyle w:val="Normlnywebov"/>
        <w:spacing w:before="0" w:beforeAutospacing="0" w:after="0" w:afterAutospacing="0"/>
        <w:jc w:val="center"/>
        <w:rPr>
          <w:b/>
          <w:bCs/>
          <w:szCs w:val="20"/>
        </w:rPr>
      </w:pPr>
    </w:p>
    <w:p w:rsidR="00434CD2" w:rsidRDefault="00514857" w:rsidP="002E6018">
      <w:pPr>
        <w:pStyle w:val="Normlnywebov"/>
        <w:spacing w:before="0" w:beforeAutospacing="0" w:after="0" w:afterAutospacing="0"/>
        <w:jc w:val="center"/>
        <w:rPr>
          <w:b/>
          <w:bCs/>
          <w:szCs w:val="20"/>
        </w:rPr>
      </w:pPr>
      <w:r w:rsidRPr="00E0559A">
        <w:rPr>
          <w:b/>
          <w:bCs/>
          <w:szCs w:val="20"/>
        </w:rPr>
        <w:t>§ 4</w:t>
      </w:r>
    </w:p>
    <w:p w:rsidR="000231B1" w:rsidRPr="000231B1" w:rsidRDefault="000231B1" w:rsidP="002E6018">
      <w:pPr>
        <w:pStyle w:val="Normlnywebov"/>
        <w:spacing w:before="0" w:beforeAutospacing="0" w:after="0" w:afterAutospacing="0"/>
        <w:jc w:val="center"/>
        <w:rPr>
          <w:b/>
          <w:bCs/>
          <w:szCs w:val="20"/>
          <w:lang w:val="hu-HU"/>
        </w:rPr>
      </w:pPr>
      <w:r w:rsidRPr="000231B1">
        <w:rPr>
          <w:b/>
          <w:bCs/>
          <w:szCs w:val="20"/>
          <w:lang w:val="hu-HU"/>
        </w:rPr>
        <w:t>A jogi személyek és természetes személy – vállalkozók kötelezettségei</w:t>
      </w:r>
    </w:p>
    <w:p w:rsidR="000231B1" w:rsidRPr="00E0559A" w:rsidRDefault="000231B1" w:rsidP="002E6018">
      <w:pPr>
        <w:pStyle w:val="Normlnywebov"/>
        <w:spacing w:before="0" w:beforeAutospacing="0" w:after="0" w:afterAutospacing="0"/>
        <w:jc w:val="center"/>
        <w:rPr>
          <w:b/>
          <w:bCs/>
          <w:szCs w:val="20"/>
        </w:rPr>
      </w:pPr>
    </w:p>
    <w:p w:rsidR="00450FCE" w:rsidRPr="00644BA0" w:rsidRDefault="00644BA0" w:rsidP="009638ED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E0559A">
        <w:t xml:space="preserve">(1) </w:t>
      </w:r>
      <w:r w:rsidRPr="00644BA0">
        <w:rPr>
          <w:color w:val="222222"/>
          <w:lang w:val="hu-HU"/>
        </w:rPr>
        <w:t>Azon jogi személyek és természetes személy-vállalkozók, amelyekre a 3. § (1) bekezdés a) és b) pontjában meghatározott tilalom és korlátozás vonatkozik, kötelességük a nyilvánosságot a tilalomra illetve a korlátozásra megkülönböztető jelzéssel vagy értesítéssel (továbbiakban „értesítés”) figyelmeztetni, és azt az üzemeltetési helyen vagy az épületen</w:t>
      </w:r>
      <w:r w:rsidR="00892B3F">
        <w:rPr>
          <w:color w:val="222222"/>
          <w:lang w:val="hu-HU"/>
        </w:rPr>
        <w:t>,</w:t>
      </w:r>
      <w:r w:rsidRPr="00644BA0">
        <w:rPr>
          <w:color w:val="222222"/>
          <w:lang w:val="hu-HU"/>
        </w:rPr>
        <w:t xml:space="preserve"> olyan helyen kell elhelyezni, hogy a nyilvánosság ne hagyhassa figyelmen kívül.</w:t>
      </w:r>
      <w:r w:rsidR="00B65AFA" w:rsidRPr="00B65AFA">
        <w:rPr>
          <w:color w:val="222222"/>
          <w:vertAlign w:val="superscript"/>
          <w:lang w:val="hu-HU"/>
        </w:rPr>
        <w:t xml:space="preserve"> 3)</w:t>
      </w:r>
    </w:p>
    <w:p w:rsidR="009638ED" w:rsidRPr="00644BA0" w:rsidRDefault="00450FCE" w:rsidP="009638ED">
      <w:pPr>
        <w:pStyle w:val="Normlnywebov"/>
        <w:spacing w:before="0" w:beforeAutospacing="0" w:after="0" w:afterAutospacing="0"/>
        <w:jc w:val="both"/>
        <w:rPr>
          <w:vertAlign w:val="superscript"/>
          <w:lang w:val="hu-HU"/>
        </w:rPr>
      </w:pPr>
      <w:r w:rsidRPr="00E0559A">
        <w:t>(</w:t>
      </w:r>
      <w:r w:rsidRPr="00644BA0">
        <w:rPr>
          <w:lang w:val="hu-HU"/>
        </w:rPr>
        <w:t xml:space="preserve">2) </w:t>
      </w:r>
      <w:r w:rsidR="00644BA0" w:rsidRPr="00644BA0">
        <w:rPr>
          <w:lang w:val="hu-HU"/>
        </w:rPr>
        <w:t>Az értesítés szövegének (</w:t>
      </w:r>
      <w:r w:rsidRPr="00644BA0">
        <w:rPr>
          <w:lang w:val="hu-HU"/>
        </w:rPr>
        <w:t>1</w:t>
      </w:r>
      <w:r w:rsidR="00644BA0" w:rsidRPr="00644BA0">
        <w:rPr>
          <w:lang w:val="hu-HU"/>
        </w:rPr>
        <w:t xml:space="preserve">. </w:t>
      </w:r>
      <w:proofErr w:type="gramStart"/>
      <w:r w:rsidR="00644BA0" w:rsidRPr="00644BA0">
        <w:rPr>
          <w:lang w:val="hu-HU"/>
        </w:rPr>
        <w:t>bekezdés</w:t>
      </w:r>
      <w:proofErr w:type="gramEnd"/>
      <w:r w:rsidRPr="00644BA0">
        <w:rPr>
          <w:lang w:val="hu-HU"/>
        </w:rPr>
        <w:t>)</w:t>
      </w:r>
      <w:r w:rsidR="00644BA0" w:rsidRPr="00644BA0">
        <w:rPr>
          <w:lang w:val="hu-HU"/>
        </w:rPr>
        <w:t xml:space="preserve"> egyértelműnek és világosnak kell lenni, amelyet jól látható helyen és felületen kell elhelyezni.</w:t>
      </w:r>
      <w:r w:rsidR="00B65AFA" w:rsidRPr="00B65AFA">
        <w:rPr>
          <w:color w:val="222222"/>
          <w:vertAlign w:val="superscript"/>
          <w:lang w:val="hu-HU"/>
        </w:rPr>
        <w:t xml:space="preserve"> 3)</w:t>
      </w:r>
    </w:p>
    <w:p w:rsidR="00644BA0" w:rsidRPr="00892B3F" w:rsidRDefault="00450FCE" w:rsidP="009638ED">
      <w:pPr>
        <w:pStyle w:val="Normlnywebov"/>
        <w:spacing w:before="0" w:beforeAutospacing="0" w:after="0" w:afterAutospacing="0"/>
        <w:jc w:val="both"/>
        <w:rPr>
          <w:lang w:val="hu-HU"/>
        </w:rPr>
      </w:pPr>
      <w:r w:rsidRPr="00892B3F">
        <w:rPr>
          <w:lang w:val="hu-HU"/>
        </w:rPr>
        <w:t xml:space="preserve">(3) </w:t>
      </w:r>
      <w:r w:rsidR="00644BA0" w:rsidRPr="00892B3F">
        <w:rPr>
          <w:lang w:val="hu-HU"/>
        </w:rPr>
        <w:t>Mindenki</w:t>
      </w:r>
      <w:r w:rsidR="00892B3F" w:rsidRPr="00892B3F">
        <w:rPr>
          <w:lang w:val="hu-HU"/>
        </w:rPr>
        <w:t>nek</w:t>
      </w:r>
      <w:r w:rsidR="00644BA0" w:rsidRPr="00892B3F">
        <w:rPr>
          <w:lang w:val="hu-HU"/>
        </w:rPr>
        <w:t>, aki alkohol tartalmú italokat árusít vagy szolgál fel</w:t>
      </w:r>
      <w:r w:rsidR="00892B3F">
        <w:rPr>
          <w:lang w:val="hu-HU"/>
        </w:rPr>
        <w:t>,</w:t>
      </w:r>
      <w:r w:rsidR="00644BA0" w:rsidRPr="00892B3F">
        <w:rPr>
          <w:lang w:val="hu-HU"/>
        </w:rPr>
        <w:t xml:space="preserve"> és</w:t>
      </w:r>
      <w:r w:rsidR="00644BA0" w:rsidRPr="00892B3F">
        <w:rPr>
          <w:color w:val="222222"/>
          <w:lang w:val="hu-HU"/>
        </w:rPr>
        <w:t xml:space="preserve"> amelyekre a 3. § (1) bekezdés a) pont 1-5 pontjáig meghatározott tilalom és korlátozás vonatkozik, meg kell tagadni</w:t>
      </w:r>
      <w:r w:rsidR="00892B3F" w:rsidRPr="00892B3F">
        <w:rPr>
          <w:color w:val="222222"/>
          <w:lang w:val="hu-HU"/>
        </w:rPr>
        <w:t xml:space="preserve"> az alkohol tartalmú ital árusítását vagy felszolgálását olyan személy részére, akinél kérdéses, hogy betöltötte az elvárt életkort, amíg azt a tényt nem bizonyítja.</w:t>
      </w:r>
      <w:r w:rsidR="00B65AFA" w:rsidRPr="00B65AFA">
        <w:rPr>
          <w:color w:val="222222"/>
          <w:vertAlign w:val="superscript"/>
          <w:lang w:val="hu-HU"/>
        </w:rPr>
        <w:t xml:space="preserve"> 3)</w:t>
      </w:r>
      <w:r w:rsidR="00B65AFA" w:rsidRPr="0023784F">
        <w:rPr>
          <w:color w:val="222222"/>
          <w:lang w:val="hu-HU"/>
        </w:rPr>
        <w:t xml:space="preserve"> </w:t>
      </w:r>
      <w:r w:rsidR="00644BA0" w:rsidRPr="00892B3F">
        <w:rPr>
          <w:lang w:val="hu-HU"/>
        </w:rPr>
        <w:t xml:space="preserve"> </w:t>
      </w:r>
    </w:p>
    <w:p w:rsidR="00B06B61" w:rsidRPr="00E0559A" w:rsidRDefault="00B06B61" w:rsidP="00A607A2">
      <w:pPr>
        <w:pStyle w:val="Normlnywebov"/>
        <w:spacing w:before="0" w:beforeAutospacing="0" w:after="0" w:afterAutospacing="0"/>
        <w:rPr>
          <w:b/>
          <w:bCs/>
          <w:szCs w:val="20"/>
        </w:rPr>
      </w:pPr>
    </w:p>
    <w:p w:rsidR="00BA1632" w:rsidRPr="00E0559A" w:rsidRDefault="00BA1632" w:rsidP="009638ED">
      <w:pPr>
        <w:pStyle w:val="Normlnywebov"/>
        <w:spacing w:before="0" w:beforeAutospacing="0" w:after="0" w:afterAutospacing="0"/>
        <w:jc w:val="center"/>
        <w:rPr>
          <w:b/>
          <w:bCs/>
          <w:szCs w:val="20"/>
        </w:rPr>
      </w:pPr>
    </w:p>
    <w:p w:rsidR="00434CD2" w:rsidRDefault="00434CD2" w:rsidP="009638ED">
      <w:pPr>
        <w:pStyle w:val="Normlnywebov"/>
        <w:spacing w:before="0" w:beforeAutospacing="0" w:after="0" w:afterAutospacing="0"/>
        <w:jc w:val="center"/>
        <w:rPr>
          <w:b/>
          <w:bCs/>
          <w:szCs w:val="20"/>
        </w:rPr>
      </w:pPr>
      <w:r w:rsidRPr="00E0559A">
        <w:rPr>
          <w:b/>
          <w:bCs/>
          <w:szCs w:val="20"/>
        </w:rPr>
        <w:t xml:space="preserve">§ </w:t>
      </w:r>
      <w:r w:rsidR="002E6018" w:rsidRPr="00E0559A">
        <w:rPr>
          <w:b/>
          <w:bCs/>
          <w:szCs w:val="20"/>
        </w:rPr>
        <w:t>5</w:t>
      </w:r>
    </w:p>
    <w:p w:rsidR="000231B1" w:rsidRPr="000231B1" w:rsidRDefault="000231B1" w:rsidP="009638ED">
      <w:pPr>
        <w:pStyle w:val="Normlnywebov"/>
        <w:spacing w:before="0" w:beforeAutospacing="0" w:after="0" w:afterAutospacing="0"/>
        <w:jc w:val="center"/>
        <w:rPr>
          <w:b/>
          <w:bCs/>
          <w:szCs w:val="20"/>
          <w:lang w:val="hu-HU"/>
        </w:rPr>
      </w:pPr>
      <w:r w:rsidRPr="000231B1">
        <w:rPr>
          <w:b/>
          <w:bCs/>
          <w:szCs w:val="20"/>
          <w:lang w:val="hu-HU"/>
        </w:rPr>
        <w:t>Az alkohol tartalmú italok árusításának és fogyasztásának további tilalmai</w:t>
      </w:r>
    </w:p>
    <w:p w:rsidR="009638ED" w:rsidRPr="00E0559A" w:rsidRDefault="009638ED" w:rsidP="009638ED">
      <w:pPr>
        <w:pStyle w:val="Normlnywebov"/>
        <w:spacing w:before="0" w:beforeAutospacing="0" w:after="0" w:afterAutospacing="0"/>
        <w:jc w:val="center"/>
        <w:rPr>
          <w:b/>
          <w:bCs/>
          <w:szCs w:val="20"/>
        </w:rPr>
      </w:pPr>
    </w:p>
    <w:p w:rsidR="005B45E3" w:rsidRPr="00A242A2" w:rsidRDefault="005B45E3" w:rsidP="007C6718">
      <w:pPr>
        <w:pStyle w:val="Zkladntext2"/>
        <w:spacing w:after="0" w:line="240" w:lineRule="auto"/>
        <w:jc w:val="both"/>
        <w:rPr>
          <w:lang w:val="hu-HU"/>
        </w:rPr>
      </w:pPr>
      <w:r w:rsidRPr="00A242A2">
        <w:rPr>
          <w:lang w:val="hu-HU"/>
        </w:rPr>
        <w:t xml:space="preserve">(1) </w:t>
      </w:r>
      <w:r w:rsidR="004951A4" w:rsidRPr="00A242A2">
        <w:rPr>
          <w:lang w:val="hu-HU"/>
        </w:rPr>
        <w:t xml:space="preserve">Tilos alkohol tartalmú italokat </w:t>
      </w:r>
      <w:r w:rsidR="004951A4" w:rsidRPr="00A242A2">
        <w:rPr>
          <w:b/>
          <w:i/>
          <w:lang w:val="hu-HU"/>
        </w:rPr>
        <w:t>árusítani, felszolgálni és fogyasztani</w:t>
      </w:r>
      <w:r w:rsidR="004951A4" w:rsidRPr="00A242A2">
        <w:rPr>
          <w:lang w:val="hu-HU"/>
        </w:rPr>
        <w:t xml:space="preserve"> a város területén a következő intézményekben:</w:t>
      </w:r>
    </w:p>
    <w:p w:rsidR="007C6718" w:rsidRPr="00A242A2" w:rsidRDefault="005B45E3" w:rsidP="004951A4">
      <w:pPr>
        <w:pStyle w:val="Zkladntext2"/>
        <w:spacing w:after="0" w:line="240" w:lineRule="auto"/>
        <w:ind w:left="424"/>
        <w:jc w:val="both"/>
        <w:rPr>
          <w:lang w:val="hu-HU"/>
        </w:rPr>
      </w:pPr>
      <w:r w:rsidRPr="00A242A2">
        <w:rPr>
          <w:lang w:val="hu-HU"/>
        </w:rPr>
        <w:t>a)</w:t>
      </w:r>
      <w:r w:rsidRPr="00A242A2">
        <w:rPr>
          <w:sz w:val="14"/>
          <w:szCs w:val="14"/>
          <w:lang w:val="hu-HU"/>
        </w:rPr>
        <w:t>   </w:t>
      </w:r>
      <w:r w:rsidR="004951A4" w:rsidRPr="00A242A2">
        <w:rPr>
          <w:lang w:val="hu-HU"/>
        </w:rPr>
        <w:t xml:space="preserve">a 06,00 órától </w:t>
      </w:r>
      <w:r w:rsidR="004A29B5" w:rsidRPr="00A242A2">
        <w:rPr>
          <w:lang w:val="hu-HU"/>
        </w:rPr>
        <w:t>1</w:t>
      </w:r>
      <w:r w:rsidR="002E6018" w:rsidRPr="00A242A2">
        <w:rPr>
          <w:lang w:val="hu-HU"/>
        </w:rPr>
        <w:t>6</w:t>
      </w:r>
      <w:r w:rsidR="004951A4" w:rsidRPr="00A242A2">
        <w:rPr>
          <w:lang w:val="hu-HU"/>
        </w:rPr>
        <w:t xml:space="preserve">,00 óráig tartó </w:t>
      </w:r>
      <w:proofErr w:type="gramStart"/>
      <w:r w:rsidR="004951A4" w:rsidRPr="00A242A2">
        <w:rPr>
          <w:lang w:val="hu-HU"/>
        </w:rPr>
        <w:t>időszakban</w:t>
      </w:r>
      <w:proofErr w:type="gramEnd"/>
      <w:r w:rsidR="004951A4" w:rsidRPr="00A242A2">
        <w:rPr>
          <w:lang w:val="hu-HU"/>
        </w:rPr>
        <w:t xml:space="preserve"> azokban</w:t>
      </w:r>
      <w:r w:rsidR="00124911">
        <w:rPr>
          <w:lang w:val="hu-HU"/>
        </w:rPr>
        <w:t xml:space="preserve"> a</w:t>
      </w:r>
      <w:r w:rsidR="004951A4" w:rsidRPr="00A242A2">
        <w:rPr>
          <w:lang w:val="hu-HU"/>
        </w:rPr>
        <w:t> közüzemi étkezdékben</w:t>
      </w:r>
      <w:r w:rsidR="00B65AFA">
        <w:rPr>
          <w:color w:val="222222"/>
          <w:vertAlign w:val="superscript"/>
          <w:lang w:val="hu-HU"/>
        </w:rPr>
        <w:t>4</w:t>
      </w:r>
      <w:r w:rsidR="00B65AFA" w:rsidRPr="00B65AFA">
        <w:rPr>
          <w:color w:val="222222"/>
          <w:vertAlign w:val="superscript"/>
          <w:lang w:val="hu-HU"/>
        </w:rPr>
        <w:t>)</w:t>
      </w:r>
      <w:r w:rsidR="004951A4" w:rsidRPr="00A242A2">
        <w:rPr>
          <w:lang w:val="hu-HU"/>
        </w:rPr>
        <w:t>, kivételt képeznek az éttermek, amelyek 100 m távolságra vannak:</w:t>
      </w:r>
      <w:r w:rsidR="00933418" w:rsidRPr="00A242A2">
        <w:rPr>
          <w:lang w:val="hu-HU"/>
        </w:rPr>
        <w:t xml:space="preserve"> </w:t>
      </w:r>
      <w:r w:rsidRPr="00A242A2">
        <w:rPr>
          <w:sz w:val="14"/>
          <w:szCs w:val="14"/>
          <w:lang w:val="hu-HU"/>
        </w:rPr>
        <w:t> </w:t>
      </w:r>
    </w:p>
    <w:p w:rsidR="007C6718" w:rsidRPr="00A242A2" w:rsidRDefault="007C6718" w:rsidP="004951A4">
      <w:pPr>
        <w:pStyle w:val="Zkladntext2"/>
        <w:spacing w:after="0" w:line="240" w:lineRule="auto"/>
        <w:ind w:left="848"/>
        <w:jc w:val="both"/>
        <w:rPr>
          <w:lang w:val="hu-HU"/>
        </w:rPr>
      </w:pPr>
      <w:r w:rsidRPr="00A242A2">
        <w:rPr>
          <w:lang w:val="hu-HU"/>
        </w:rPr>
        <w:t xml:space="preserve">1. </w:t>
      </w:r>
      <w:r w:rsidR="004951A4" w:rsidRPr="00A242A2">
        <w:rPr>
          <w:lang w:val="hu-HU"/>
        </w:rPr>
        <w:t>az is</w:t>
      </w:r>
      <w:r w:rsidR="00A242A2">
        <w:rPr>
          <w:lang w:val="hu-HU"/>
        </w:rPr>
        <w:t>k</w:t>
      </w:r>
      <w:r w:rsidR="004951A4" w:rsidRPr="00A242A2">
        <w:rPr>
          <w:lang w:val="hu-HU"/>
        </w:rPr>
        <w:t>oláktól és iskolai intézményektől, amelyek gyerekek és 18. él</w:t>
      </w:r>
      <w:r w:rsidR="00A242A2">
        <w:rPr>
          <w:lang w:val="hu-HU"/>
        </w:rPr>
        <w:t>e</w:t>
      </w:r>
      <w:r w:rsidR="004951A4" w:rsidRPr="00A242A2">
        <w:rPr>
          <w:lang w:val="hu-HU"/>
        </w:rPr>
        <w:t>tévet be nem töltött fiatalok részére szolgálnak</w:t>
      </w:r>
    </w:p>
    <w:p w:rsidR="006341B7" w:rsidRPr="00A242A2" w:rsidRDefault="007C6718" w:rsidP="00933418">
      <w:pPr>
        <w:pStyle w:val="Zkladntext2"/>
        <w:spacing w:after="0" w:line="240" w:lineRule="auto"/>
        <w:ind w:left="424" w:firstLine="424"/>
        <w:jc w:val="both"/>
        <w:rPr>
          <w:lang w:val="hu-HU"/>
        </w:rPr>
      </w:pPr>
      <w:r w:rsidRPr="00A242A2">
        <w:rPr>
          <w:lang w:val="hu-HU"/>
        </w:rPr>
        <w:t xml:space="preserve">2. </w:t>
      </w:r>
      <w:r w:rsidR="004951A4" w:rsidRPr="00A242A2">
        <w:rPr>
          <w:lang w:val="hu-HU"/>
        </w:rPr>
        <w:t>az egyházi szertartások végzésére szolgáló helyektől</w:t>
      </w:r>
    </w:p>
    <w:p w:rsidR="007C6718" w:rsidRPr="00A242A2" w:rsidRDefault="004951A4" w:rsidP="00933418">
      <w:pPr>
        <w:pStyle w:val="Zkladntext2"/>
        <w:spacing w:after="0" w:line="240" w:lineRule="auto"/>
        <w:ind w:left="424" w:firstLine="424"/>
        <w:jc w:val="both"/>
        <w:rPr>
          <w:lang w:val="hu-HU"/>
        </w:rPr>
      </w:pPr>
      <w:r w:rsidRPr="00A242A2">
        <w:rPr>
          <w:lang w:val="hu-HU"/>
        </w:rPr>
        <w:t>3. temetőktől.</w:t>
      </w:r>
    </w:p>
    <w:p w:rsidR="00A242A2" w:rsidRPr="00A242A2" w:rsidRDefault="007C6718" w:rsidP="00A242A2">
      <w:pPr>
        <w:pStyle w:val="Zkladntext2"/>
        <w:spacing w:after="0" w:line="240" w:lineRule="auto"/>
        <w:ind w:left="424"/>
        <w:jc w:val="both"/>
        <w:rPr>
          <w:lang w:val="hu-HU"/>
        </w:rPr>
      </w:pPr>
      <w:r w:rsidRPr="00A242A2">
        <w:rPr>
          <w:lang w:val="hu-HU"/>
        </w:rPr>
        <w:t xml:space="preserve">b) </w:t>
      </w:r>
      <w:r w:rsidR="004951A4" w:rsidRPr="00A242A2">
        <w:rPr>
          <w:lang w:val="hu-HU"/>
        </w:rPr>
        <w:t>a 22,00 órától 06,00 óráig tartó időszakban</w:t>
      </w:r>
      <w:r w:rsidR="00A242A2" w:rsidRPr="00A242A2">
        <w:rPr>
          <w:lang w:val="hu-HU"/>
        </w:rPr>
        <w:t xml:space="preserve"> a vasútállomás és megállók területén és azoktól 100 m távolságra, kivéve az éttermeket</w:t>
      </w:r>
    </w:p>
    <w:p w:rsidR="00A242A2" w:rsidRPr="00A242A2" w:rsidRDefault="007C6718" w:rsidP="00A242A2">
      <w:pPr>
        <w:pStyle w:val="Zkladntext2"/>
        <w:spacing w:after="0" w:line="240" w:lineRule="auto"/>
        <w:ind w:left="424"/>
        <w:jc w:val="both"/>
        <w:rPr>
          <w:lang w:val="hu-HU"/>
        </w:rPr>
      </w:pPr>
      <w:r w:rsidRPr="00A242A2">
        <w:rPr>
          <w:lang w:val="hu-HU"/>
        </w:rPr>
        <w:t>c</w:t>
      </w:r>
      <w:r w:rsidR="005B45E3" w:rsidRPr="00A242A2">
        <w:rPr>
          <w:lang w:val="hu-HU"/>
        </w:rPr>
        <w:t>)</w:t>
      </w:r>
      <w:r w:rsidR="005B45E3" w:rsidRPr="00A242A2">
        <w:rPr>
          <w:sz w:val="14"/>
          <w:szCs w:val="14"/>
          <w:lang w:val="hu-HU"/>
        </w:rPr>
        <w:t>     </w:t>
      </w:r>
      <w:r w:rsidR="00A242A2" w:rsidRPr="00A242A2">
        <w:rPr>
          <w:lang w:val="hu-HU"/>
        </w:rPr>
        <w:t>a 22,00 órától 06,00 óráig tartó időszakban a helyközi és távolsági autóbuszmegállók területén és azoktól 100 m távolságra, kivéve az éttermeket</w:t>
      </w:r>
    </w:p>
    <w:p w:rsidR="00BC73B8" w:rsidRPr="00A242A2" w:rsidRDefault="00BC73B8" w:rsidP="00BC73B8">
      <w:pPr>
        <w:pStyle w:val="Zkladntext2"/>
        <w:tabs>
          <w:tab w:val="num" w:pos="720"/>
        </w:tabs>
        <w:spacing w:after="0" w:line="240" w:lineRule="auto"/>
        <w:rPr>
          <w:lang w:val="hu-HU"/>
        </w:rPr>
      </w:pPr>
      <w:r w:rsidRPr="00A242A2">
        <w:rPr>
          <w:lang w:val="hu-HU"/>
        </w:rPr>
        <w:t xml:space="preserve">       d)</w:t>
      </w:r>
      <w:r w:rsidR="00A242A2" w:rsidRPr="00A242A2">
        <w:rPr>
          <w:lang w:val="hu-HU"/>
        </w:rPr>
        <w:t xml:space="preserve"> </w:t>
      </w:r>
      <w:r w:rsidR="00A242A2" w:rsidRPr="00A242A2">
        <w:rPr>
          <w:rStyle w:val="trvlsthead"/>
          <w:lang w:val="hu-HU"/>
        </w:rPr>
        <w:t xml:space="preserve">a közérdekű testnevelési, és sport rendezvények, </w:t>
      </w:r>
      <w:r w:rsidR="00A242A2" w:rsidRPr="00A242A2">
        <w:rPr>
          <w:color w:val="222222"/>
          <w:lang w:val="hu-HU"/>
        </w:rPr>
        <w:t>kivételt képez a sör és a bor</w:t>
      </w:r>
      <w:r w:rsidR="00A242A2" w:rsidRPr="00A242A2">
        <w:rPr>
          <w:lang w:val="hu-HU"/>
        </w:rPr>
        <w:t>.</w:t>
      </w:r>
    </w:p>
    <w:p w:rsidR="00BC73B8" w:rsidRPr="00A242A2" w:rsidRDefault="00BC73B8" w:rsidP="004A29B5">
      <w:pPr>
        <w:pStyle w:val="Zkladntext2"/>
        <w:spacing w:after="0" w:line="240" w:lineRule="auto"/>
        <w:ind w:left="720" w:hanging="360"/>
        <w:jc w:val="both"/>
        <w:rPr>
          <w:lang w:val="hu-HU"/>
        </w:rPr>
      </w:pPr>
    </w:p>
    <w:p w:rsidR="00B05109" w:rsidRPr="00B05109" w:rsidRDefault="005B45E3" w:rsidP="0025526E">
      <w:pPr>
        <w:pStyle w:val="Zkladntext2"/>
        <w:spacing w:after="0" w:line="240" w:lineRule="auto"/>
        <w:ind w:left="480" w:hanging="480"/>
        <w:jc w:val="both"/>
        <w:rPr>
          <w:lang w:val="hu-HU"/>
        </w:rPr>
      </w:pPr>
      <w:r w:rsidRPr="00E0559A">
        <w:t xml:space="preserve">(2) </w:t>
      </w:r>
      <w:r w:rsidRPr="00E0559A">
        <w:rPr>
          <w:sz w:val="14"/>
          <w:szCs w:val="14"/>
        </w:rPr>
        <w:t xml:space="preserve">  </w:t>
      </w:r>
      <w:r w:rsidR="00A242A2" w:rsidRPr="00B05109">
        <w:rPr>
          <w:lang w:val="hu-HU"/>
        </w:rPr>
        <w:t xml:space="preserve">Ezen kívül tilos még alkohol tartalmú italokat </w:t>
      </w:r>
      <w:r w:rsidR="00A242A2" w:rsidRPr="00124911">
        <w:rPr>
          <w:b/>
          <w:i/>
          <w:lang w:val="hu-HU"/>
        </w:rPr>
        <w:t>fogyasztani</w:t>
      </w:r>
      <w:r w:rsidR="00A242A2" w:rsidRPr="00B05109">
        <w:rPr>
          <w:lang w:val="hu-HU"/>
        </w:rPr>
        <w:t xml:space="preserve"> a következő nyilvánossá</w:t>
      </w:r>
      <w:r w:rsidR="00B05109" w:rsidRPr="00B05109">
        <w:rPr>
          <w:lang w:val="hu-HU"/>
        </w:rPr>
        <w:t>g számára hozzáférhető helyeken:</w:t>
      </w:r>
    </w:p>
    <w:p w:rsidR="00B05109" w:rsidRPr="00B05109" w:rsidRDefault="00B05109" w:rsidP="00B05109">
      <w:pPr>
        <w:pStyle w:val="Zkladntext2"/>
        <w:numPr>
          <w:ilvl w:val="0"/>
          <w:numId w:val="7"/>
        </w:numPr>
        <w:spacing w:after="0" w:line="240" w:lineRule="auto"/>
        <w:rPr>
          <w:lang w:val="hu-HU"/>
        </w:rPr>
      </w:pPr>
      <w:proofErr w:type="gramStart"/>
      <w:r w:rsidRPr="00B05109">
        <w:rPr>
          <w:lang w:val="hu-HU"/>
        </w:rPr>
        <w:t xml:space="preserve">gyermek </w:t>
      </w:r>
      <w:r w:rsidR="00A242A2" w:rsidRPr="00B05109">
        <w:rPr>
          <w:lang w:val="hu-HU"/>
        </w:rPr>
        <w:t>játszóterek</w:t>
      </w:r>
      <w:r w:rsidRPr="00B05109">
        <w:rPr>
          <w:lang w:val="hu-HU"/>
        </w:rPr>
        <w:t>en</w:t>
      </w:r>
      <w:proofErr w:type="gramEnd"/>
      <w:r w:rsidRPr="00B05109">
        <w:rPr>
          <w:lang w:val="hu-HU"/>
        </w:rPr>
        <w:t xml:space="preserve"> és homokozóknál</w:t>
      </w:r>
      <w:r w:rsidR="0025526E">
        <w:rPr>
          <w:lang w:val="hu-HU"/>
        </w:rPr>
        <w:t>,</w:t>
      </w:r>
    </w:p>
    <w:p w:rsidR="00B05109" w:rsidRPr="00B05109" w:rsidRDefault="00A242A2" w:rsidP="00B05109">
      <w:pPr>
        <w:pStyle w:val="Zkladntext2"/>
        <w:numPr>
          <w:ilvl w:val="0"/>
          <w:numId w:val="7"/>
        </w:numPr>
        <w:spacing w:after="0" w:line="240" w:lineRule="auto"/>
        <w:rPr>
          <w:lang w:val="hu-HU"/>
        </w:rPr>
      </w:pPr>
      <w:r w:rsidRPr="00B05109">
        <w:rPr>
          <w:lang w:val="hu-HU"/>
        </w:rPr>
        <w:t>temetőkben</w:t>
      </w:r>
      <w:r w:rsidR="0025526E">
        <w:rPr>
          <w:lang w:val="hu-HU"/>
        </w:rPr>
        <w:t>,</w:t>
      </w:r>
    </w:p>
    <w:p w:rsidR="00B05109" w:rsidRPr="00B05109" w:rsidRDefault="00B05109" w:rsidP="00B05109">
      <w:pPr>
        <w:pStyle w:val="Zkladntext2"/>
        <w:numPr>
          <w:ilvl w:val="0"/>
          <w:numId w:val="7"/>
        </w:numPr>
        <w:spacing w:after="0" w:line="240" w:lineRule="auto"/>
        <w:jc w:val="both"/>
        <w:rPr>
          <w:lang w:val="hu-HU"/>
        </w:rPr>
      </w:pPr>
      <w:r w:rsidRPr="00B05109">
        <w:rPr>
          <w:lang w:val="hu-HU"/>
        </w:rPr>
        <w:t>p</w:t>
      </w:r>
      <w:r w:rsidR="00A242A2" w:rsidRPr="00B05109">
        <w:rPr>
          <w:lang w:val="hu-HU"/>
        </w:rPr>
        <w:t>arkokban</w:t>
      </w:r>
      <w:r w:rsidRPr="00B05109">
        <w:rPr>
          <w:lang w:val="hu-HU"/>
        </w:rPr>
        <w:t xml:space="preserve"> (zöldövezet</w:t>
      </w:r>
      <w:r w:rsidR="00A607A2">
        <w:rPr>
          <w:lang w:val="hu-HU"/>
        </w:rPr>
        <w:t xml:space="preserve">); </w:t>
      </w:r>
      <w:proofErr w:type="spellStart"/>
      <w:r w:rsidR="00A607A2">
        <w:rPr>
          <w:lang w:val="hu-HU"/>
        </w:rPr>
        <w:t>Jesenský</w:t>
      </w:r>
      <w:proofErr w:type="spellEnd"/>
      <w:r w:rsidR="00903634">
        <w:rPr>
          <w:lang w:val="hu-HU"/>
        </w:rPr>
        <w:t xml:space="preserve"> utca</w:t>
      </w:r>
      <w:r w:rsidR="00CC123D" w:rsidRPr="00B05109">
        <w:rPr>
          <w:lang w:val="hu-HU"/>
        </w:rPr>
        <w:t>,</w:t>
      </w:r>
      <w:r w:rsidRPr="00B05109">
        <w:rPr>
          <w:lang w:val="hu-HU"/>
        </w:rPr>
        <w:t xml:space="preserve"> </w:t>
      </w:r>
      <w:r w:rsidR="00903634">
        <w:rPr>
          <w:lang w:val="hu-HU"/>
        </w:rPr>
        <w:t>Bartók Béla sétány</w:t>
      </w:r>
      <w:r w:rsidRPr="00B05109">
        <w:rPr>
          <w:lang w:val="hu-HU"/>
        </w:rPr>
        <w:t xml:space="preserve">, </w:t>
      </w:r>
      <w:r w:rsidR="00903634">
        <w:rPr>
          <w:lang w:val="hu-HU"/>
        </w:rPr>
        <w:t>Erzsébet tér</w:t>
      </w:r>
      <w:r w:rsidR="00B00274" w:rsidRPr="00B05109">
        <w:rPr>
          <w:lang w:val="hu-HU"/>
        </w:rPr>
        <w:t xml:space="preserve">, </w:t>
      </w:r>
      <w:r w:rsidR="00903634">
        <w:rPr>
          <w:lang w:val="hu-HU"/>
        </w:rPr>
        <w:t>Szent István tér</w:t>
      </w:r>
      <w:r w:rsidR="00B00274" w:rsidRPr="00B05109">
        <w:rPr>
          <w:lang w:val="hu-HU"/>
        </w:rPr>
        <w:t>,</w:t>
      </w:r>
      <w:r w:rsidR="00903634">
        <w:rPr>
          <w:lang w:val="hu-HU"/>
        </w:rPr>
        <w:t xml:space="preserve"> Piactér</w:t>
      </w:r>
      <w:r w:rsidR="00F3054B" w:rsidRPr="00B05109">
        <w:rPr>
          <w:lang w:val="hu-HU"/>
        </w:rPr>
        <w:t xml:space="preserve">, </w:t>
      </w:r>
      <w:r w:rsidR="00903634">
        <w:rPr>
          <w:lang w:val="hu-HU"/>
        </w:rPr>
        <w:t xml:space="preserve">Vasút utca a vasúti sínek mellett, </w:t>
      </w:r>
      <w:proofErr w:type="spellStart"/>
      <w:r w:rsidR="00903634">
        <w:rPr>
          <w:lang w:val="hu-HU"/>
        </w:rPr>
        <w:t>Zsigmon</w:t>
      </w:r>
      <w:proofErr w:type="spellEnd"/>
      <w:r w:rsidR="00903634">
        <w:rPr>
          <w:lang w:val="hu-HU"/>
        </w:rPr>
        <w:t xml:space="preserve"> király utca</w:t>
      </w:r>
      <w:r w:rsidR="00442B64" w:rsidRPr="00B05109">
        <w:rPr>
          <w:lang w:val="hu-HU"/>
        </w:rPr>
        <w:t>,</w:t>
      </w:r>
      <w:r w:rsidR="00903634">
        <w:rPr>
          <w:lang w:val="hu-HU"/>
        </w:rPr>
        <w:t xml:space="preserve"> Jehuda </w:t>
      </w:r>
      <w:proofErr w:type="spellStart"/>
      <w:r w:rsidR="00903634">
        <w:rPr>
          <w:lang w:val="hu-HU"/>
        </w:rPr>
        <w:t>Aszád</w:t>
      </w:r>
      <w:proofErr w:type="spellEnd"/>
      <w:r w:rsidR="00903634">
        <w:rPr>
          <w:lang w:val="hu-HU"/>
        </w:rPr>
        <w:t xml:space="preserve"> tér</w:t>
      </w:r>
    </w:p>
    <w:p w:rsidR="00B05109" w:rsidRPr="00B05109" w:rsidRDefault="00CC123D" w:rsidP="00B05109">
      <w:pPr>
        <w:pStyle w:val="Zkladntext2"/>
        <w:numPr>
          <w:ilvl w:val="0"/>
          <w:numId w:val="7"/>
        </w:numPr>
        <w:spacing w:after="0" w:line="240" w:lineRule="auto"/>
        <w:jc w:val="both"/>
        <w:rPr>
          <w:lang w:val="hu-HU"/>
        </w:rPr>
      </w:pPr>
      <w:r w:rsidRPr="00B05109">
        <w:rPr>
          <w:lang w:val="hu-HU"/>
        </w:rPr>
        <w:t xml:space="preserve"> </w:t>
      </w:r>
      <w:proofErr w:type="gramStart"/>
      <w:r w:rsidR="00B05109" w:rsidRPr="00B05109">
        <w:rPr>
          <w:lang w:val="hu-HU"/>
        </w:rPr>
        <w:t xml:space="preserve">a következő lakóházak és központok </w:t>
      </w:r>
      <w:proofErr w:type="spellStart"/>
      <w:r w:rsidR="00B05109" w:rsidRPr="00B05109">
        <w:rPr>
          <w:lang w:val="hu-HU"/>
        </w:rPr>
        <w:t>zöldövezteiben</w:t>
      </w:r>
      <w:proofErr w:type="spellEnd"/>
      <w:r w:rsidR="00845175" w:rsidRPr="00B05109">
        <w:rPr>
          <w:lang w:val="hu-HU"/>
        </w:rPr>
        <w:t xml:space="preserve">: </w:t>
      </w:r>
      <w:proofErr w:type="spellStart"/>
      <w:r w:rsidR="00453985">
        <w:rPr>
          <w:lang w:val="hu-HU"/>
        </w:rPr>
        <w:t>Kondé</w:t>
      </w:r>
      <w:proofErr w:type="spellEnd"/>
      <w:r w:rsidR="00453985">
        <w:rPr>
          <w:lang w:val="hu-HU"/>
        </w:rPr>
        <w:t xml:space="preserve"> püspök utca, </w:t>
      </w:r>
      <w:proofErr w:type="spellStart"/>
      <w:r w:rsidR="00453985">
        <w:rPr>
          <w:lang w:val="hu-HU"/>
        </w:rPr>
        <w:t>Sloboda</w:t>
      </w:r>
      <w:proofErr w:type="spellEnd"/>
      <w:r w:rsidR="00453985">
        <w:rPr>
          <w:lang w:val="hu-HU"/>
        </w:rPr>
        <w:t xml:space="preserve"> tábornok utca, Fő utca</w:t>
      </w:r>
      <w:r w:rsidR="00845175" w:rsidRPr="00B05109">
        <w:rPr>
          <w:lang w:val="hu-HU"/>
        </w:rPr>
        <w:t>,</w:t>
      </w:r>
      <w:r w:rsidR="00453985">
        <w:rPr>
          <w:lang w:val="hu-HU"/>
        </w:rPr>
        <w:t xml:space="preserve"> Duna utca</w:t>
      </w:r>
      <w:r w:rsidR="00845175" w:rsidRPr="00B05109">
        <w:rPr>
          <w:lang w:val="hu-HU"/>
        </w:rPr>
        <w:t>,</w:t>
      </w:r>
      <w:r w:rsidR="00A607A2">
        <w:rPr>
          <w:lang w:val="hu-HU"/>
        </w:rPr>
        <w:t xml:space="preserve"> Borostyán út, </w:t>
      </w:r>
      <w:proofErr w:type="spellStart"/>
      <w:r w:rsidR="00A607A2">
        <w:rPr>
          <w:lang w:val="hu-HU"/>
        </w:rPr>
        <w:t>Jilemnický</w:t>
      </w:r>
      <w:proofErr w:type="spellEnd"/>
      <w:r w:rsidR="00453985">
        <w:rPr>
          <w:lang w:val="hu-HU"/>
        </w:rPr>
        <w:t xml:space="preserve"> utca</w:t>
      </w:r>
      <w:r w:rsidR="00845175" w:rsidRPr="00B05109">
        <w:rPr>
          <w:lang w:val="hu-HU"/>
        </w:rPr>
        <w:t xml:space="preserve">, </w:t>
      </w:r>
      <w:r w:rsidR="00453985">
        <w:rPr>
          <w:lang w:val="hu-HU"/>
        </w:rPr>
        <w:t xml:space="preserve">Lőrincz Gyula utca, </w:t>
      </w:r>
      <w:proofErr w:type="spellStart"/>
      <w:r w:rsidR="00A607A2">
        <w:rPr>
          <w:lang w:val="hu-HU"/>
        </w:rPr>
        <w:t>Komenský</w:t>
      </w:r>
      <w:proofErr w:type="spellEnd"/>
      <w:r w:rsidR="00453985">
        <w:rPr>
          <w:lang w:val="hu-HU"/>
        </w:rPr>
        <w:t xml:space="preserve"> utca, </w:t>
      </w:r>
      <w:proofErr w:type="spellStart"/>
      <w:r w:rsidR="00453985">
        <w:rPr>
          <w:lang w:val="hu-HU"/>
        </w:rPr>
        <w:t>Kukučín</w:t>
      </w:r>
      <w:proofErr w:type="spellEnd"/>
      <w:r w:rsidR="00453985">
        <w:rPr>
          <w:lang w:val="hu-HU"/>
        </w:rPr>
        <w:t xml:space="preserve"> utca</w:t>
      </w:r>
      <w:r w:rsidR="00845175" w:rsidRPr="00B05109">
        <w:rPr>
          <w:lang w:val="hu-HU"/>
        </w:rPr>
        <w:t>,</w:t>
      </w:r>
      <w:r w:rsidR="00453985">
        <w:rPr>
          <w:lang w:val="hu-HU"/>
        </w:rPr>
        <w:t xml:space="preserve"> Malom utca</w:t>
      </w:r>
      <w:r w:rsidR="00B56670" w:rsidRPr="00B05109">
        <w:rPr>
          <w:lang w:val="hu-HU"/>
        </w:rPr>
        <w:t>,</w:t>
      </w:r>
      <w:r w:rsidR="00453985">
        <w:rPr>
          <w:lang w:val="hu-HU"/>
        </w:rPr>
        <w:t xml:space="preserve"> Vámbéry Ármin tér</w:t>
      </w:r>
      <w:r w:rsidR="00845175" w:rsidRPr="00B05109">
        <w:rPr>
          <w:lang w:val="hu-HU"/>
        </w:rPr>
        <w:t xml:space="preserve">, </w:t>
      </w:r>
      <w:r w:rsidR="00453985">
        <w:rPr>
          <w:lang w:val="hu-HU"/>
        </w:rPr>
        <w:t>Barátság tér</w:t>
      </w:r>
      <w:r w:rsidR="00845175" w:rsidRPr="00B05109">
        <w:rPr>
          <w:lang w:val="hu-HU"/>
        </w:rPr>
        <w:t>,</w:t>
      </w:r>
      <w:r w:rsidR="00453985">
        <w:rPr>
          <w:lang w:val="hu-HU"/>
        </w:rPr>
        <w:t xml:space="preserve"> </w:t>
      </w:r>
      <w:r w:rsidR="00453985">
        <w:rPr>
          <w:lang w:val="hu-HU"/>
        </w:rPr>
        <w:lastRenderedPageBreak/>
        <w:t>Szlovák Nemzeti Felkelés tér,</w:t>
      </w:r>
      <w:r w:rsidR="00B56670" w:rsidRPr="00B05109">
        <w:rPr>
          <w:lang w:val="hu-HU"/>
        </w:rPr>
        <w:t xml:space="preserve"> </w:t>
      </w:r>
      <w:proofErr w:type="spellStart"/>
      <w:r w:rsidR="00453985">
        <w:rPr>
          <w:lang w:val="hu-HU"/>
        </w:rPr>
        <w:t>Neme</w:t>
      </w:r>
      <w:r w:rsidR="00845175" w:rsidRPr="00B05109">
        <w:rPr>
          <w:lang w:val="hu-HU"/>
        </w:rPr>
        <w:t>s</w:t>
      </w:r>
      <w:r w:rsidR="00453985">
        <w:rPr>
          <w:lang w:val="hu-HU"/>
        </w:rPr>
        <w:t>szeg</w:t>
      </w:r>
      <w:proofErr w:type="spellEnd"/>
      <w:r w:rsidR="00453985">
        <w:rPr>
          <w:lang w:val="hu-HU"/>
        </w:rPr>
        <w:t xml:space="preserve"> utca, </w:t>
      </w:r>
      <w:proofErr w:type="spellStart"/>
      <w:r w:rsidR="00453985">
        <w:rPr>
          <w:lang w:val="hu-HU"/>
        </w:rPr>
        <w:t>Neratovic</w:t>
      </w:r>
      <w:r w:rsidR="00A607A2">
        <w:rPr>
          <w:lang w:val="hu-HU"/>
        </w:rPr>
        <w:t>ei</w:t>
      </w:r>
      <w:proofErr w:type="spellEnd"/>
      <w:r w:rsidR="00453985">
        <w:rPr>
          <w:lang w:val="hu-HU"/>
        </w:rPr>
        <w:t xml:space="preserve"> tér</w:t>
      </w:r>
      <w:r w:rsidR="00845175" w:rsidRPr="00B05109">
        <w:rPr>
          <w:lang w:val="hu-HU"/>
        </w:rPr>
        <w:t xml:space="preserve">, </w:t>
      </w:r>
      <w:r w:rsidR="00453985">
        <w:rPr>
          <w:lang w:val="hu-HU"/>
        </w:rPr>
        <w:t>Újfalu</w:t>
      </w:r>
      <w:r w:rsidR="00845175" w:rsidRPr="00B05109">
        <w:rPr>
          <w:lang w:val="hu-HU"/>
        </w:rPr>
        <w:t xml:space="preserve">, </w:t>
      </w:r>
      <w:proofErr w:type="spellStart"/>
      <w:r w:rsidR="00453985">
        <w:rPr>
          <w:lang w:val="hu-HU"/>
        </w:rPr>
        <w:t>Vároháza</w:t>
      </w:r>
      <w:proofErr w:type="spellEnd"/>
      <w:r w:rsidR="00453985">
        <w:rPr>
          <w:lang w:val="hu-HU"/>
        </w:rPr>
        <w:t xml:space="preserve"> tér</w:t>
      </w:r>
      <w:r w:rsidR="00845175" w:rsidRPr="00B05109">
        <w:rPr>
          <w:lang w:val="hu-HU"/>
        </w:rPr>
        <w:t>,</w:t>
      </w:r>
      <w:r w:rsidR="0025526E">
        <w:rPr>
          <w:lang w:val="hu-HU"/>
        </w:rPr>
        <w:t xml:space="preserve"> </w:t>
      </w:r>
      <w:r w:rsidR="00B56670" w:rsidRPr="00B05109">
        <w:rPr>
          <w:lang w:val="hu-HU"/>
        </w:rPr>
        <w:t xml:space="preserve"> </w:t>
      </w:r>
      <w:r w:rsidR="0025526E">
        <w:rPr>
          <w:lang w:val="hu-HU"/>
        </w:rPr>
        <w:t>Október utca</w:t>
      </w:r>
      <w:r w:rsidR="00B56670" w:rsidRPr="00B05109">
        <w:rPr>
          <w:lang w:val="hu-HU"/>
        </w:rPr>
        <w:t>,</w:t>
      </w:r>
      <w:r w:rsidR="00845175" w:rsidRPr="00B05109">
        <w:rPr>
          <w:lang w:val="hu-HU"/>
        </w:rPr>
        <w:t xml:space="preserve"> </w:t>
      </w:r>
      <w:r w:rsidR="0025526E">
        <w:rPr>
          <w:lang w:val="hu-HU"/>
        </w:rPr>
        <w:t>Rózsa liget és Fenyves, Smetana liget, Piactér</w:t>
      </w:r>
      <w:r w:rsidR="00845175" w:rsidRPr="00B05109">
        <w:rPr>
          <w:lang w:val="hu-HU"/>
        </w:rPr>
        <w:t xml:space="preserve">, </w:t>
      </w:r>
      <w:r w:rsidR="0025526E">
        <w:rPr>
          <w:lang w:val="hu-HU"/>
        </w:rPr>
        <w:t>Kertész utca</w:t>
      </w:r>
      <w:r w:rsidR="00845175" w:rsidRPr="00B05109">
        <w:rPr>
          <w:lang w:val="hu-HU"/>
        </w:rPr>
        <w:t xml:space="preserve">, </w:t>
      </w:r>
      <w:r w:rsidR="0025526E">
        <w:rPr>
          <w:lang w:val="hu-HU"/>
        </w:rPr>
        <w:t>Kálvin János tér</w:t>
      </w:r>
      <w:r w:rsidR="005E4A04" w:rsidRPr="00B05109">
        <w:rPr>
          <w:lang w:val="hu-HU"/>
        </w:rPr>
        <w:t xml:space="preserve">, </w:t>
      </w:r>
      <w:r w:rsidR="0025526E">
        <w:rPr>
          <w:lang w:val="hu-HU"/>
        </w:rPr>
        <w:t>Halpiac tér</w:t>
      </w:r>
      <w:r w:rsidR="005E4A04" w:rsidRPr="00B05109">
        <w:rPr>
          <w:lang w:val="hu-HU"/>
        </w:rPr>
        <w:t xml:space="preserve">, </w:t>
      </w:r>
      <w:proofErr w:type="spellStart"/>
      <w:r w:rsidR="0025526E">
        <w:rPr>
          <w:lang w:val="hu-HU"/>
        </w:rPr>
        <w:t>Nagyabo</w:t>
      </w:r>
      <w:r w:rsidR="005E4A04" w:rsidRPr="00B05109">
        <w:rPr>
          <w:lang w:val="hu-HU"/>
        </w:rPr>
        <w:t>n</w:t>
      </w:r>
      <w:r w:rsidR="0025526E">
        <w:rPr>
          <w:lang w:val="hu-HU"/>
        </w:rPr>
        <w:t>yi</w:t>
      </w:r>
      <w:proofErr w:type="spellEnd"/>
      <w:r w:rsidR="0025526E">
        <w:rPr>
          <w:lang w:val="hu-HU"/>
        </w:rPr>
        <w:t xml:space="preserve"> út,</w:t>
      </w:r>
      <w:proofErr w:type="gramEnd"/>
    </w:p>
    <w:p w:rsidR="00B05109" w:rsidRPr="00B05109" w:rsidRDefault="00901367" w:rsidP="00B05109">
      <w:pPr>
        <w:pStyle w:val="Zkladntext2"/>
        <w:numPr>
          <w:ilvl w:val="0"/>
          <w:numId w:val="7"/>
        </w:numPr>
        <w:spacing w:after="0" w:line="240" w:lineRule="auto"/>
        <w:jc w:val="both"/>
        <w:rPr>
          <w:lang w:val="hu-HU"/>
        </w:rPr>
      </w:pPr>
      <w:r>
        <w:rPr>
          <w:lang w:val="hu-HU"/>
        </w:rPr>
        <w:t>A Város Művelődési Központ mellet</w:t>
      </w:r>
      <w:r w:rsidR="005F538A">
        <w:rPr>
          <w:lang w:val="hu-HU"/>
        </w:rPr>
        <w:t>t</w:t>
      </w:r>
      <w:r>
        <w:rPr>
          <w:lang w:val="hu-HU"/>
        </w:rPr>
        <w:t>i téren a Bartók Béla sétányon, Szent István téren</w:t>
      </w:r>
      <w:r w:rsidR="00D52FA6" w:rsidRPr="00B05109">
        <w:rPr>
          <w:lang w:val="hu-HU"/>
        </w:rPr>
        <w:t>,</w:t>
      </w:r>
      <w:r>
        <w:rPr>
          <w:lang w:val="hu-HU"/>
        </w:rPr>
        <w:t xml:space="preserve"> Jehuda </w:t>
      </w:r>
      <w:proofErr w:type="spellStart"/>
      <w:r>
        <w:rPr>
          <w:lang w:val="hu-HU"/>
        </w:rPr>
        <w:t>Aszád</w:t>
      </w:r>
      <w:proofErr w:type="spellEnd"/>
      <w:r>
        <w:rPr>
          <w:lang w:val="hu-HU"/>
        </w:rPr>
        <w:t xml:space="preserve"> téren</w:t>
      </w:r>
      <w:r w:rsidR="005A0DEA" w:rsidRPr="00B05109">
        <w:rPr>
          <w:lang w:val="hu-HU"/>
        </w:rPr>
        <w:t>,</w:t>
      </w:r>
      <w:r>
        <w:rPr>
          <w:lang w:val="hu-HU"/>
        </w:rPr>
        <w:t xml:space="preserve"> Vámbéry Ármin téren</w:t>
      </w:r>
      <w:r w:rsidR="001E4940" w:rsidRPr="00B05109">
        <w:rPr>
          <w:lang w:val="hu-HU"/>
        </w:rPr>
        <w:t xml:space="preserve">, </w:t>
      </w:r>
    </w:p>
    <w:p w:rsidR="00B05109" w:rsidRPr="00B05109" w:rsidRDefault="00B05109" w:rsidP="00B05109">
      <w:pPr>
        <w:pStyle w:val="Zkladntext2"/>
        <w:numPr>
          <w:ilvl w:val="0"/>
          <w:numId w:val="7"/>
        </w:numPr>
        <w:spacing w:after="0" w:line="240" w:lineRule="auto"/>
        <w:jc w:val="both"/>
        <w:rPr>
          <w:lang w:val="hu-HU"/>
        </w:rPr>
      </w:pPr>
      <w:r w:rsidRPr="00B05109">
        <w:rPr>
          <w:lang w:val="hu-HU"/>
        </w:rPr>
        <w:t>100 m távolságban az élelmiszerüzletektől, iskoláktól és iskolai intézményektől és az egyházi szertartások végzésére szolgáló helyektől</w:t>
      </w:r>
      <w:r w:rsidR="0025526E">
        <w:rPr>
          <w:lang w:val="hu-HU"/>
        </w:rPr>
        <w:t>,</w:t>
      </w:r>
    </w:p>
    <w:p w:rsidR="00431865" w:rsidRPr="00B05109" w:rsidRDefault="00B05109" w:rsidP="00B05109">
      <w:pPr>
        <w:pStyle w:val="Zkladntext2"/>
        <w:numPr>
          <w:ilvl w:val="0"/>
          <w:numId w:val="7"/>
        </w:numPr>
        <w:spacing w:after="0" w:line="240" w:lineRule="auto"/>
        <w:jc w:val="both"/>
        <w:rPr>
          <w:lang w:val="hu-HU"/>
        </w:rPr>
      </w:pPr>
      <w:r w:rsidRPr="00B05109">
        <w:rPr>
          <w:lang w:val="hu-HU"/>
        </w:rPr>
        <w:t>sport játszótereken és egyéb hasonló célú területeken.</w:t>
      </w:r>
    </w:p>
    <w:p w:rsidR="004E74F5" w:rsidRPr="00B05109" w:rsidRDefault="004E74F5" w:rsidP="007C6718">
      <w:pPr>
        <w:pStyle w:val="Zkladntext2"/>
        <w:tabs>
          <w:tab w:val="num" w:pos="720"/>
        </w:tabs>
        <w:spacing w:after="0" w:line="240" w:lineRule="auto"/>
        <w:rPr>
          <w:lang w:val="hu-HU"/>
        </w:rPr>
      </w:pPr>
    </w:p>
    <w:p w:rsidR="00CC123D" w:rsidRPr="00E0559A" w:rsidRDefault="00CC123D" w:rsidP="006341B7">
      <w:pPr>
        <w:pStyle w:val="Zkladntext2"/>
        <w:tabs>
          <w:tab w:val="num" w:pos="720"/>
        </w:tabs>
        <w:spacing w:after="0" w:line="240" w:lineRule="auto"/>
      </w:pPr>
    </w:p>
    <w:p w:rsidR="002E6018" w:rsidRPr="00E0559A" w:rsidRDefault="009F5F75" w:rsidP="00241FBC">
      <w:pPr>
        <w:pStyle w:val="Zkladntext2"/>
        <w:tabs>
          <w:tab w:val="num" w:pos="720"/>
        </w:tabs>
        <w:spacing w:after="0" w:line="240" w:lineRule="auto"/>
        <w:rPr>
          <w:b/>
        </w:rPr>
      </w:pPr>
      <w:r w:rsidRPr="00E0559A">
        <w:tab/>
        <w:t xml:space="preserve">      </w:t>
      </w:r>
      <w:r w:rsidRPr="00E0559A">
        <w:tab/>
      </w:r>
      <w:r w:rsidRPr="00E0559A">
        <w:tab/>
      </w:r>
      <w:r w:rsidR="006341B7" w:rsidRPr="00E0559A">
        <w:tab/>
      </w:r>
      <w:r w:rsidR="006341B7" w:rsidRPr="00E0559A">
        <w:tab/>
      </w:r>
      <w:r w:rsidR="006341B7" w:rsidRPr="00E0559A">
        <w:tab/>
      </w:r>
      <w:r w:rsidR="00514857" w:rsidRPr="00E0559A">
        <w:rPr>
          <w:b/>
        </w:rPr>
        <w:t xml:space="preserve">§ </w:t>
      </w:r>
      <w:r w:rsidR="00827584" w:rsidRPr="00E0559A">
        <w:rPr>
          <w:b/>
        </w:rPr>
        <w:t>6</w:t>
      </w:r>
    </w:p>
    <w:p w:rsidR="00514857" w:rsidRPr="005D26FC" w:rsidRDefault="002E6018" w:rsidP="00241FBC">
      <w:pPr>
        <w:pStyle w:val="Zkladntext2"/>
        <w:tabs>
          <w:tab w:val="num" w:pos="720"/>
        </w:tabs>
        <w:spacing w:after="0" w:line="240" w:lineRule="auto"/>
        <w:rPr>
          <w:b/>
          <w:lang w:val="hu-HU"/>
        </w:rPr>
      </w:pPr>
      <w:r w:rsidRPr="00E0559A">
        <w:rPr>
          <w:b/>
        </w:rPr>
        <w:tab/>
      </w:r>
      <w:r w:rsidRPr="00E0559A">
        <w:rPr>
          <w:b/>
        </w:rPr>
        <w:tab/>
      </w:r>
      <w:r w:rsidRPr="00E0559A">
        <w:rPr>
          <w:b/>
        </w:rPr>
        <w:tab/>
      </w:r>
      <w:r w:rsidR="00241FBC" w:rsidRPr="00E0559A">
        <w:rPr>
          <w:b/>
        </w:rPr>
        <w:tab/>
      </w:r>
      <w:r w:rsidR="00241FBC" w:rsidRPr="00E0559A">
        <w:rPr>
          <w:b/>
        </w:rPr>
        <w:tab/>
      </w:r>
      <w:r w:rsidR="000231B1" w:rsidRPr="005D26FC">
        <w:rPr>
          <w:b/>
          <w:lang w:val="hu-HU"/>
        </w:rPr>
        <w:t>Külön rendelkezések</w:t>
      </w:r>
    </w:p>
    <w:p w:rsidR="00241FBC" w:rsidRPr="00E0559A" w:rsidRDefault="00241FBC" w:rsidP="00241FBC">
      <w:pPr>
        <w:pStyle w:val="Zkladntext2"/>
        <w:tabs>
          <w:tab w:val="num" w:pos="720"/>
        </w:tabs>
        <w:spacing w:after="0" w:line="240" w:lineRule="auto"/>
        <w:rPr>
          <w:b/>
        </w:rPr>
      </w:pPr>
    </w:p>
    <w:p w:rsidR="00925933" w:rsidRPr="0024546B" w:rsidRDefault="00241FBC" w:rsidP="00241FBC">
      <w:pPr>
        <w:pStyle w:val="Normlnywebov"/>
        <w:spacing w:before="0" w:beforeAutospacing="0" w:after="0" w:afterAutospacing="0"/>
        <w:jc w:val="both"/>
        <w:rPr>
          <w:lang w:val="hu-HU"/>
        </w:rPr>
      </w:pPr>
      <w:r w:rsidRPr="00E0559A">
        <w:rPr>
          <w:szCs w:val="20"/>
        </w:rPr>
        <w:t>(</w:t>
      </w:r>
      <w:r w:rsidR="00514857" w:rsidRPr="0024546B">
        <w:rPr>
          <w:lang w:val="hu-HU"/>
        </w:rPr>
        <w:t>1</w:t>
      </w:r>
      <w:r w:rsidRPr="0024546B">
        <w:rPr>
          <w:lang w:val="hu-HU"/>
        </w:rPr>
        <w:t>)</w:t>
      </w:r>
      <w:r w:rsidR="00514857" w:rsidRPr="0024546B">
        <w:rPr>
          <w:lang w:val="hu-HU"/>
        </w:rPr>
        <w:t xml:space="preserve"> </w:t>
      </w:r>
      <w:r w:rsidR="00E7021B" w:rsidRPr="0024546B">
        <w:rPr>
          <w:lang w:val="hu-HU"/>
        </w:rPr>
        <w:t>Az 5.§</w:t>
      </w:r>
      <w:r w:rsidR="0024546B">
        <w:rPr>
          <w:lang w:val="hu-HU"/>
        </w:rPr>
        <w:t xml:space="preserve"> </w:t>
      </w:r>
      <w:r w:rsidR="00E7021B" w:rsidRPr="0024546B">
        <w:rPr>
          <w:lang w:val="hu-HU"/>
        </w:rPr>
        <w:t>-</w:t>
      </w:r>
      <w:r w:rsidR="0024546B">
        <w:rPr>
          <w:lang w:val="hu-HU"/>
        </w:rPr>
        <w:t xml:space="preserve"> </w:t>
      </w:r>
      <w:proofErr w:type="spellStart"/>
      <w:r w:rsidR="00E7021B" w:rsidRPr="0024546B">
        <w:rPr>
          <w:lang w:val="hu-HU"/>
        </w:rPr>
        <w:t>ban</w:t>
      </w:r>
      <w:proofErr w:type="spellEnd"/>
      <w:r w:rsidR="00E7021B" w:rsidRPr="0024546B">
        <w:rPr>
          <w:lang w:val="hu-HU"/>
        </w:rPr>
        <w:t xml:space="preserve"> feltüntet</w:t>
      </w:r>
      <w:r w:rsidR="0024546B">
        <w:rPr>
          <w:lang w:val="hu-HU"/>
        </w:rPr>
        <w:t>ett tilalo</w:t>
      </w:r>
      <w:r w:rsidR="00E7021B" w:rsidRPr="0024546B">
        <w:rPr>
          <w:lang w:val="hu-HU"/>
        </w:rPr>
        <w:t>m nem érvényes:</w:t>
      </w:r>
    </w:p>
    <w:p w:rsidR="00514857" w:rsidRPr="0024546B" w:rsidRDefault="00925933" w:rsidP="00E7021B">
      <w:pPr>
        <w:pStyle w:val="Normlnywebov"/>
        <w:spacing w:before="0" w:beforeAutospacing="0" w:after="0" w:afterAutospacing="0"/>
        <w:ind w:left="705"/>
        <w:jc w:val="both"/>
        <w:rPr>
          <w:lang w:val="hu-HU"/>
        </w:rPr>
      </w:pPr>
      <w:proofErr w:type="gramStart"/>
      <w:r w:rsidRPr="0024546B">
        <w:rPr>
          <w:lang w:val="hu-HU"/>
        </w:rPr>
        <w:t>a</w:t>
      </w:r>
      <w:proofErr w:type="gramEnd"/>
      <w:r w:rsidRPr="0024546B">
        <w:rPr>
          <w:lang w:val="hu-HU"/>
        </w:rPr>
        <w:t xml:space="preserve">) </w:t>
      </w:r>
      <w:r w:rsidR="00E7021B" w:rsidRPr="0024546B">
        <w:rPr>
          <w:lang w:val="hu-HU"/>
        </w:rPr>
        <w:t>a nem nyilvános eseményekre, amelyek egyébként a nyilvánosság számára hozzáférhető helyen folynak</w:t>
      </w:r>
      <w:r w:rsidR="00124911">
        <w:rPr>
          <w:lang w:val="hu-HU"/>
        </w:rPr>
        <w:t>,</w:t>
      </w:r>
    </w:p>
    <w:p w:rsidR="00925933" w:rsidRPr="0024546B" w:rsidRDefault="00925933" w:rsidP="00E73012">
      <w:pPr>
        <w:ind w:left="705"/>
        <w:jc w:val="both"/>
        <w:rPr>
          <w:lang w:val="hu-HU"/>
        </w:rPr>
      </w:pPr>
      <w:r w:rsidRPr="0024546B">
        <w:rPr>
          <w:lang w:val="hu-HU"/>
        </w:rPr>
        <w:t>b)</w:t>
      </w:r>
      <w:r w:rsidR="00E73012" w:rsidRPr="0024546B">
        <w:rPr>
          <w:lang w:val="hu-HU"/>
        </w:rPr>
        <w:t xml:space="preserve"> a Dunaszerdahely Város területén</w:t>
      </w:r>
      <w:r w:rsidR="00124911">
        <w:rPr>
          <w:lang w:val="hu-HU"/>
        </w:rPr>
        <w:t>,</w:t>
      </w:r>
      <w:r w:rsidR="00E73012" w:rsidRPr="0024546B">
        <w:rPr>
          <w:lang w:val="hu-HU"/>
        </w:rPr>
        <w:t xml:space="preserve"> a piacokon való árukereskedelemről és szolgáltatásnyújtásról szóló általános érvényű rendelet szerinti </w:t>
      </w:r>
      <w:r w:rsidR="00E7021B" w:rsidRPr="0024546B">
        <w:rPr>
          <w:lang w:val="hu-HU"/>
        </w:rPr>
        <w:t xml:space="preserve">közterület saját személyes </w:t>
      </w:r>
      <w:r w:rsidR="00E73012" w:rsidRPr="0024546B">
        <w:rPr>
          <w:lang w:val="hu-HU"/>
        </w:rPr>
        <w:t>engedélyezett használatára</w:t>
      </w:r>
      <w:r w:rsidR="00124911">
        <w:rPr>
          <w:lang w:val="hu-HU"/>
        </w:rPr>
        <w:t>,</w:t>
      </w:r>
      <w:r w:rsidR="00E7021B" w:rsidRPr="0024546B">
        <w:rPr>
          <w:lang w:val="hu-HU"/>
        </w:rPr>
        <w:t xml:space="preserve"> </w:t>
      </w:r>
    </w:p>
    <w:p w:rsidR="00E73012" w:rsidRPr="0024546B" w:rsidRDefault="00925933" w:rsidP="00E73012">
      <w:pPr>
        <w:ind w:left="705"/>
        <w:jc w:val="both"/>
        <w:rPr>
          <w:lang w:val="hu-HU"/>
        </w:rPr>
      </w:pPr>
      <w:r w:rsidRPr="0024546B">
        <w:rPr>
          <w:lang w:val="hu-HU"/>
        </w:rPr>
        <w:t xml:space="preserve">c) </w:t>
      </w:r>
      <w:r w:rsidR="00E73012" w:rsidRPr="0024546B">
        <w:rPr>
          <w:lang w:val="hu-HU"/>
        </w:rPr>
        <w:t>közterület saját személyes</w:t>
      </w:r>
      <w:r w:rsidR="00124911">
        <w:rPr>
          <w:lang w:val="hu-HU"/>
        </w:rPr>
        <w:t>,</w:t>
      </w:r>
      <w:r w:rsidR="00E73012" w:rsidRPr="0024546B">
        <w:rPr>
          <w:lang w:val="hu-HU"/>
        </w:rPr>
        <w:t xml:space="preserve"> engedélyezett</w:t>
      </w:r>
      <w:r w:rsidR="00124911">
        <w:rPr>
          <w:lang w:val="hu-HU"/>
        </w:rPr>
        <w:t>,</w:t>
      </w:r>
      <w:r w:rsidR="00E73012" w:rsidRPr="0024546B">
        <w:rPr>
          <w:lang w:val="hu-HU"/>
        </w:rPr>
        <w:t xml:space="preserve"> időszakos használatára,</w:t>
      </w:r>
      <w:r w:rsidR="00124911">
        <w:rPr>
          <w:lang w:val="hu-HU"/>
        </w:rPr>
        <w:t xml:space="preserve"> olyan vállalkozások esetében,</w:t>
      </w:r>
      <w:r w:rsidR="00E73012" w:rsidRPr="0024546B">
        <w:rPr>
          <w:color w:val="222222"/>
          <w:lang w:val="hu-HU"/>
        </w:rPr>
        <w:t xml:space="preserve"> </w:t>
      </w:r>
      <w:r w:rsidR="00124911">
        <w:rPr>
          <w:color w:val="222222"/>
          <w:lang w:val="hu-HU"/>
        </w:rPr>
        <w:t>a</w:t>
      </w:r>
      <w:r w:rsidR="00E73012" w:rsidRPr="0024546B">
        <w:rPr>
          <w:color w:val="222222"/>
          <w:lang w:val="hu-HU"/>
        </w:rPr>
        <w:t xml:space="preserve">melyek vállalkozási tevékenység keretén belül vendéglátói vagy </w:t>
      </w:r>
      <w:r w:rsidR="00124911">
        <w:rPr>
          <w:color w:val="222222"/>
          <w:lang w:val="hu-HU"/>
        </w:rPr>
        <w:t xml:space="preserve">éttermi szolgáltatást nyújtanak </w:t>
      </w:r>
      <w:r w:rsidR="00E73012" w:rsidRPr="0024546B">
        <w:rPr>
          <w:color w:val="222222"/>
          <w:lang w:val="hu-HU"/>
        </w:rPr>
        <w:t>(pl.</w:t>
      </w:r>
      <w:r w:rsidR="00124911">
        <w:rPr>
          <w:color w:val="222222"/>
          <w:lang w:val="hu-HU"/>
        </w:rPr>
        <w:t xml:space="preserve"> </w:t>
      </w:r>
      <w:r w:rsidR="00E73012" w:rsidRPr="0024546B">
        <w:rPr>
          <w:color w:val="222222"/>
          <w:lang w:val="hu-HU"/>
        </w:rPr>
        <w:t>nyári teraszok)</w:t>
      </w:r>
      <w:r w:rsidR="00124911">
        <w:rPr>
          <w:color w:val="222222"/>
          <w:lang w:val="hu-HU"/>
        </w:rPr>
        <w:t>.</w:t>
      </w:r>
    </w:p>
    <w:p w:rsidR="0023784F" w:rsidRDefault="0024546B" w:rsidP="00BA1632">
      <w:pPr>
        <w:pStyle w:val="Normlnywebov"/>
        <w:spacing w:before="0" w:beforeAutospacing="0" w:after="0" w:afterAutospacing="0"/>
        <w:ind w:left="360" w:hanging="360"/>
        <w:jc w:val="both"/>
        <w:rPr>
          <w:szCs w:val="20"/>
        </w:rPr>
      </w:pPr>
      <w:r w:rsidRPr="0024546B">
        <w:rPr>
          <w:lang w:val="hu-HU"/>
        </w:rPr>
        <w:t xml:space="preserve"> </w:t>
      </w:r>
      <w:r w:rsidR="004E74F5" w:rsidRPr="0024546B">
        <w:rPr>
          <w:lang w:val="hu-HU"/>
        </w:rPr>
        <w:t xml:space="preserve">(2) </w:t>
      </w:r>
      <w:r w:rsidR="00E7021B" w:rsidRPr="0024546B">
        <w:rPr>
          <w:lang w:val="hu-HU"/>
        </w:rPr>
        <w:t xml:space="preserve">Jelen rendelet nem érinti a város külön törvény által meghatározott jogköreit az </w:t>
      </w:r>
      <w:r w:rsidR="00E7021B" w:rsidRPr="0024546B">
        <w:rPr>
          <w:rStyle w:val="trvlsthead"/>
          <w:lang w:val="hu-HU"/>
        </w:rPr>
        <w:t>alkoholfogyasztás elleni védelem</w:t>
      </w:r>
      <w:r w:rsidR="00E7021B" w:rsidRPr="0024546B">
        <w:rPr>
          <w:lang w:val="hu-HU"/>
        </w:rPr>
        <w:t xml:space="preserve"> területén</w:t>
      </w:r>
      <w:r w:rsidR="00E7021B">
        <w:rPr>
          <w:szCs w:val="20"/>
        </w:rPr>
        <w:t>.</w:t>
      </w:r>
      <w:r w:rsidR="00B65AFA" w:rsidRPr="00B65AFA">
        <w:rPr>
          <w:color w:val="222222"/>
          <w:vertAlign w:val="superscript"/>
          <w:lang w:val="hu-HU"/>
        </w:rPr>
        <w:t xml:space="preserve"> </w:t>
      </w:r>
      <w:r w:rsidR="00B65AFA">
        <w:rPr>
          <w:color w:val="222222"/>
          <w:vertAlign w:val="superscript"/>
          <w:lang w:val="hu-HU"/>
        </w:rPr>
        <w:t>5</w:t>
      </w:r>
      <w:r w:rsidR="00B65AFA" w:rsidRPr="00B65AFA">
        <w:rPr>
          <w:color w:val="222222"/>
          <w:vertAlign w:val="superscript"/>
          <w:lang w:val="hu-HU"/>
        </w:rPr>
        <w:t>)</w:t>
      </w:r>
    </w:p>
    <w:p w:rsidR="00E7021B" w:rsidRPr="00E0559A" w:rsidRDefault="00E7021B" w:rsidP="0024546B">
      <w:pPr>
        <w:pStyle w:val="Normlnywebov"/>
        <w:spacing w:before="0" w:beforeAutospacing="0" w:after="0" w:afterAutospacing="0"/>
        <w:rPr>
          <w:b/>
          <w:bCs/>
          <w:szCs w:val="20"/>
        </w:rPr>
      </w:pPr>
    </w:p>
    <w:p w:rsidR="00514857" w:rsidRPr="00F1719C" w:rsidRDefault="005B5CE6" w:rsidP="00F0476B">
      <w:pPr>
        <w:pStyle w:val="Normlnywebov"/>
        <w:spacing w:before="0" w:beforeAutospacing="0" w:after="0" w:afterAutospacing="0"/>
        <w:jc w:val="center"/>
        <w:rPr>
          <w:b/>
          <w:bCs/>
          <w:szCs w:val="20"/>
          <w:lang w:val="hu-HU"/>
        </w:rPr>
      </w:pPr>
      <w:r w:rsidRPr="00F1719C">
        <w:rPr>
          <w:b/>
          <w:bCs/>
          <w:szCs w:val="20"/>
          <w:lang w:val="hu-HU"/>
        </w:rPr>
        <w:t xml:space="preserve">§ </w:t>
      </w:r>
      <w:r w:rsidR="002E6018" w:rsidRPr="00F1719C">
        <w:rPr>
          <w:b/>
          <w:bCs/>
          <w:szCs w:val="20"/>
          <w:lang w:val="hu-HU"/>
        </w:rPr>
        <w:t>7</w:t>
      </w:r>
      <w:r w:rsidR="000231B1" w:rsidRPr="00F1719C">
        <w:rPr>
          <w:b/>
          <w:bCs/>
          <w:szCs w:val="20"/>
          <w:lang w:val="hu-HU"/>
        </w:rPr>
        <w:br/>
        <w:t>Szankciók</w:t>
      </w:r>
    </w:p>
    <w:p w:rsidR="00F0476B" w:rsidRPr="00F1719C" w:rsidRDefault="00F0476B" w:rsidP="00F0476B">
      <w:pPr>
        <w:pStyle w:val="Normlnywebov"/>
        <w:spacing w:before="0" w:beforeAutospacing="0" w:after="0" w:afterAutospacing="0"/>
        <w:jc w:val="center"/>
        <w:rPr>
          <w:lang w:val="hu-HU"/>
        </w:rPr>
      </w:pPr>
    </w:p>
    <w:p w:rsidR="00514857" w:rsidRPr="00F1719C" w:rsidRDefault="005B5CE6" w:rsidP="00F0476B">
      <w:pPr>
        <w:pStyle w:val="Normlnywebov"/>
        <w:spacing w:before="0" w:beforeAutospacing="0" w:after="0" w:afterAutospacing="0"/>
        <w:jc w:val="both"/>
        <w:rPr>
          <w:vertAlign w:val="superscript"/>
          <w:lang w:val="hu-HU"/>
        </w:rPr>
      </w:pPr>
      <w:r w:rsidRPr="00F1719C">
        <w:rPr>
          <w:szCs w:val="20"/>
          <w:lang w:val="hu-HU"/>
        </w:rPr>
        <w:t xml:space="preserve">(1) </w:t>
      </w:r>
      <w:r w:rsidR="000D7257" w:rsidRPr="00F1719C">
        <w:rPr>
          <w:color w:val="222222"/>
          <w:lang w:val="hu-HU"/>
        </w:rPr>
        <w:t>Azon jogi személyek és természetes személy-vállalkozók, amelyek megszegik a 3. § (1) bekezdés a) és b) pontjában és a 4.§</w:t>
      </w:r>
      <w:proofErr w:type="spellStart"/>
      <w:r w:rsidR="000D7257" w:rsidRPr="00F1719C">
        <w:rPr>
          <w:color w:val="222222"/>
          <w:lang w:val="hu-HU"/>
        </w:rPr>
        <w:t>-ban</w:t>
      </w:r>
      <w:proofErr w:type="spellEnd"/>
      <w:r w:rsidR="000D7257" w:rsidRPr="00F1719C">
        <w:rPr>
          <w:color w:val="222222"/>
          <w:lang w:val="hu-HU"/>
        </w:rPr>
        <w:t xml:space="preserve"> meghatározott tilalmat, korlátozást vagy kötelezettségüket, azok részére a város </w:t>
      </w:r>
      <w:r w:rsidR="000D7257" w:rsidRPr="00F1719C">
        <w:rPr>
          <w:szCs w:val="20"/>
          <w:lang w:val="hu-HU"/>
        </w:rPr>
        <w:t xml:space="preserve">165 euró (5 000 </w:t>
      </w:r>
      <w:proofErr w:type="spellStart"/>
      <w:r w:rsidR="000D7257" w:rsidRPr="00F1719C">
        <w:rPr>
          <w:szCs w:val="20"/>
          <w:lang w:val="hu-HU"/>
        </w:rPr>
        <w:t>Sk</w:t>
      </w:r>
      <w:proofErr w:type="spellEnd"/>
      <w:r w:rsidR="000D7257" w:rsidRPr="00F1719C">
        <w:rPr>
          <w:szCs w:val="20"/>
          <w:lang w:val="hu-HU"/>
        </w:rPr>
        <w:t xml:space="preserve">) és 6638 euró (200 000 </w:t>
      </w:r>
      <w:proofErr w:type="spellStart"/>
      <w:r w:rsidR="000D7257" w:rsidRPr="00F1719C">
        <w:rPr>
          <w:szCs w:val="20"/>
          <w:lang w:val="hu-HU"/>
        </w:rPr>
        <w:t>Sk</w:t>
      </w:r>
      <w:proofErr w:type="spellEnd"/>
      <w:r w:rsidR="000D7257" w:rsidRPr="00F1719C">
        <w:rPr>
          <w:szCs w:val="20"/>
          <w:lang w:val="hu-HU"/>
        </w:rPr>
        <w:t>)</w:t>
      </w:r>
      <w:r w:rsidR="000D7257" w:rsidRPr="00F1719C">
        <w:rPr>
          <w:color w:val="222222"/>
          <w:lang w:val="hu-HU"/>
        </w:rPr>
        <w:t xml:space="preserve"> közti pénzbírságot szabhat ki, a külön törvény alapján.</w:t>
      </w:r>
      <w:r w:rsidR="00B65AFA" w:rsidRPr="00B65AFA">
        <w:rPr>
          <w:color w:val="222222"/>
          <w:vertAlign w:val="superscript"/>
          <w:lang w:val="hu-HU"/>
        </w:rPr>
        <w:t xml:space="preserve"> 3)</w:t>
      </w:r>
    </w:p>
    <w:p w:rsidR="00514857" w:rsidRPr="00F1719C" w:rsidRDefault="00482EA2" w:rsidP="00F0476B">
      <w:pPr>
        <w:pStyle w:val="Normlnywebov"/>
        <w:spacing w:before="0" w:beforeAutospacing="0" w:after="0" w:afterAutospacing="0"/>
        <w:jc w:val="both"/>
        <w:rPr>
          <w:szCs w:val="20"/>
          <w:vertAlign w:val="superscript"/>
          <w:lang w:val="hu-HU"/>
        </w:rPr>
      </w:pPr>
      <w:r w:rsidRPr="00F1719C">
        <w:rPr>
          <w:b/>
          <w:bCs/>
          <w:szCs w:val="20"/>
          <w:lang w:val="hu-HU"/>
        </w:rPr>
        <w:t>(</w:t>
      </w:r>
      <w:r w:rsidRPr="00F1719C">
        <w:rPr>
          <w:szCs w:val="20"/>
          <w:lang w:val="hu-HU"/>
        </w:rPr>
        <w:t>2)</w:t>
      </w:r>
      <w:r w:rsidR="000D7257" w:rsidRPr="00F1719C">
        <w:rPr>
          <w:szCs w:val="20"/>
          <w:lang w:val="hu-HU"/>
        </w:rPr>
        <w:t xml:space="preserve"> Az a természetes személy, aki megsérti az 5.§ rendelkezéseit, a külön törvény</w:t>
      </w:r>
      <w:r w:rsidR="00B65AFA">
        <w:rPr>
          <w:color w:val="222222"/>
          <w:vertAlign w:val="superscript"/>
          <w:lang w:val="hu-HU"/>
        </w:rPr>
        <w:t>6</w:t>
      </w:r>
      <w:r w:rsidR="00B65AFA" w:rsidRPr="00B65AFA">
        <w:rPr>
          <w:color w:val="222222"/>
          <w:vertAlign w:val="superscript"/>
          <w:lang w:val="hu-HU"/>
        </w:rPr>
        <w:t>)</w:t>
      </w:r>
      <w:r w:rsidR="00B65AFA" w:rsidRPr="0023784F">
        <w:rPr>
          <w:color w:val="222222"/>
          <w:lang w:val="hu-HU"/>
        </w:rPr>
        <w:t xml:space="preserve"> </w:t>
      </w:r>
      <w:r w:rsidR="000D7257" w:rsidRPr="00F1719C">
        <w:rPr>
          <w:szCs w:val="20"/>
          <w:lang w:val="hu-HU"/>
        </w:rPr>
        <w:t>alapján közrend elleni szabálysértést követ el és a város a külön törvény</w:t>
      </w:r>
      <w:r w:rsidR="00B65AFA">
        <w:rPr>
          <w:color w:val="222222"/>
          <w:vertAlign w:val="superscript"/>
          <w:lang w:val="hu-HU"/>
        </w:rPr>
        <w:t>6</w:t>
      </w:r>
      <w:r w:rsidR="00B65AFA" w:rsidRPr="00B65AFA">
        <w:rPr>
          <w:color w:val="222222"/>
          <w:vertAlign w:val="superscript"/>
          <w:lang w:val="hu-HU"/>
        </w:rPr>
        <w:t>)</w:t>
      </w:r>
      <w:r w:rsidR="00B65AFA">
        <w:rPr>
          <w:color w:val="222222"/>
          <w:lang w:val="hu-HU"/>
        </w:rPr>
        <w:t xml:space="preserve"> </w:t>
      </w:r>
      <w:r w:rsidR="000D7257" w:rsidRPr="00F1719C">
        <w:rPr>
          <w:szCs w:val="20"/>
          <w:lang w:val="hu-HU"/>
        </w:rPr>
        <w:t>alapján részére blokkbüntetéses eljárásban pénzbírságot szabhat ki.</w:t>
      </w:r>
    </w:p>
    <w:p w:rsidR="00362FFB" w:rsidRPr="00F1719C" w:rsidRDefault="00362FFB" w:rsidP="00F0476B">
      <w:pPr>
        <w:pStyle w:val="Normlnywebov"/>
        <w:spacing w:before="0" w:beforeAutospacing="0" w:after="0" w:afterAutospacing="0"/>
        <w:jc w:val="both"/>
        <w:rPr>
          <w:szCs w:val="20"/>
          <w:vertAlign w:val="superscript"/>
          <w:lang w:val="hu-HU"/>
        </w:rPr>
      </w:pPr>
      <w:r w:rsidRPr="00F1719C">
        <w:rPr>
          <w:szCs w:val="20"/>
          <w:lang w:val="hu-HU"/>
        </w:rPr>
        <w:t xml:space="preserve">(3) </w:t>
      </w:r>
      <w:r w:rsidR="00F1719C" w:rsidRPr="00F1719C">
        <w:rPr>
          <w:szCs w:val="20"/>
          <w:lang w:val="hu-HU"/>
        </w:rPr>
        <w:t>A 3.§ (2) és (3) bekezdésében meghatározott tilalom kiskorú személy általi megsértése esetén, a város törvényes képviselője részére pénzbírságot szabhat ki 33 euróig.</w:t>
      </w:r>
      <w:r w:rsidR="00B65AFA" w:rsidRPr="00B65AFA">
        <w:rPr>
          <w:color w:val="222222"/>
          <w:vertAlign w:val="superscript"/>
          <w:lang w:val="hu-HU"/>
        </w:rPr>
        <w:t xml:space="preserve"> 3)</w:t>
      </w:r>
    </w:p>
    <w:p w:rsidR="00362FFB" w:rsidRPr="00F1719C" w:rsidRDefault="00362FFB" w:rsidP="00F0476B">
      <w:pPr>
        <w:pStyle w:val="Normlnywebov"/>
        <w:spacing w:before="0" w:beforeAutospacing="0" w:after="0" w:afterAutospacing="0"/>
        <w:jc w:val="both"/>
        <w:rPr>
          <w:szCs w:val="20"/>
          <w:vertAlign w:val="superscript"/>
          <w:lang w:val="hu-HU"/>
        </w:rPr>
      </w:pPr>
      <w:r w:rsidRPr="00F1719C">
        <w:rPr>
          <w:szCs w:val="20"/>
          <w:lang w:val="hu-HU"/>
        </w:rPr>
        <w:t xml:space="preserve">(4) </w:t>
      </w:r>
      <w:r w:rsidR="00F1719C" w:rsidRPr="00F1719C">
        <w:rPr>
          <w:szCs w:val="20"/>
          <w:lang w:val="hu-HU"/>
        </w:rPr>
        <w:t xml:space="preserve"> A 2.§ (2) bekezdésében meghatározott tilalom 18. </w:t>
      </w:r>
      <w:r w:rsidR="0024546B">
        <w:rPr>
          <w:szCs w:val="20"/>
          <w:lang w:val="hu-HU"/>
        </w:rPr>
        <w:t>é</w:t>
      </w:r>
      <w:r w:rsidR="00F1719C" w:rsidRPr="00F1719C">
        <w:rPr>
          <w:szCs w:val="20"/>
          <w:lang w:val="hu-HU"/>
        </w:rPr>
        <w:t>letévet be nem töltött fiatalkorú személy általi megsértése esetén a város megrovásban részesíti. Indokolt esetben megtilthatja azon nyi</w:t>
      </w:r>
      <w:r w:rsidR="00124911">
        <w:rPr>
          <w:szCs w:val="20"/>
          <w:lang w:val="hu-HU"/>
        </w:rPr>
        <w:t>lvánosság számára hozzáférhető</w:t>
      </w:r>
      <w:r w:rsidR="00F1719C" w:rsidRPr="00F1719C">
        <w:rPr>
          <w:szCs w:val="20"/>
          <w:lang w:val="hu-HU"/>
        </w:rPr>
        <w:t xml:space="preserve"> helyek vagy helyiségek látogatását, ahol alkohol tartalmú italokat szolgálnak fel.</w:t>
      </w:r>
      <w:r w:rsidR="00B65AFA" w:rsidRPr="00B65AFA">
        <w:rPr>
          <w:color w:val="222222"/>
          <w:vertAlign w:val="superscript"/>
          <w:lang w:val="hu-HU"/>
        </w:rPr>
        <w:t xml:space="preserve"> 3)</w:t>
      </w:r>
    </w:p>
    <w:p w:rsidR="0023784F" w:rsidRPr="00F1719C" w:rsidRDefault="0023784F" w:rsidP="00434CD2">
      <w:pPr>
        <w:rPr>
          <w:b/>
          <w:bCs/>
          <w:szCs w:val="20"/>
          <w:lang w:val="hu-HU"/>
        </w:rPr>
      </w:pPr>
    </w:p>
    <w:p w:rsidR="00514857" w:rsidRPr="00F1719C" w:rsidRDefault="00434CD2" w:rsidP="00434CD2">
      <w:pPr>
        <w:rPr>
          <w:b/>
          <w:bCs/>
          <w:szCs w:val="20"/>
          <w:lang w:val="hu-HU"/>
        </w:rPr>
      </w:pPr>
      <w:r w:rsidRPr="00F1719C">
        <w:rPr>
          <w:b/>
          <w:bCs/>
          <w:szCs w:val="20"/>
          <w:lang w:val="hu-HU"/>
        </w:rPr>
        <w:tab/>
      </w:r>
      <w:r w:rsidRPr="00F1719C">
        <w:rPr>
          <w:b/>
          <w:bCs/>
          <w:szCs w:val="20"/>
          <w:lang w:val="hu-HU"/>
        </w:rPr>
        <w:tab/>
      </w:r>
      <w:r w:rsidRPr="00F1719C">
        <w:rPr>
          <w:b/>
          <w:bCs/>
          <w:szCs w:val="20"/>
          <w:lang w:val="hu-HU"/>
        </w:rPr>
        <w:tab/>
      </w:r>
      <w:r w:rsidRPr="00F1719C">
        <w:rPr>
          <w:b/>
          <w:bCs/>
          <w:szCs w:val="20"/>
          <w:lang w:val="hu-HU"/>
        </w:rPr>
        <w:tab/>
      </w:r>
      <w:r w:rsidRPr="00F1719C">
        <w:rPr>
          <w:b/>
          <w:bCs/>
          <w:szCs w:val="20"/>
          <w:lang w:val="hu-HU"/>
        </w:rPr>
        <w:tab/>
      </w:r>
      <w:r w:rsidRPr="00F1719C">
        <w:rPr>
          <w:b/>
          <w:bCs/>
          <w:szCs w:val="20"/>
          <w:lang w:val="hu-HU"/>
        </w:rPr>
        <w:tab/>
      </w:r>
      <w:r w:rsidR="00514857" w:rsidRPr="00F1719C">
        <w:rPr>
          <w:b/>
          <w:bCs/>
          <w:szCs w:val="20"/>
          <w:lang w:val="hu-HU"/>
        </w:rPr>
        <w:t xml:space="preserve">§ </w:t>
      </w:r>
      <w:r w:rsidR="002E6018" w:rsidRPr="00F1719C">
        <w:rPr>
          <w:b/>
          <w:bCs/>
          <w:szCs w:val="20"/>
          <w:lang w:val="hu-HU"/>
        </w:rPr>
        <w:t>8</w:t>
      </w:r>
    </w:p>
    <w:p w:rsidR="006A399D" w:rsidRPr="00F1719C" w:rsidRDefault="006A399D" w:rsidP="006A399D">
      <w:pPr>
        <w:jc w:val="center"/>
        <w:rPr>
          <w:rFonts w:eastAsia="Calibri"/>
          <w:b/>
          <w:lang w:val="hu-HU"/>
        </w:rPr>
      </w:pPr>
      <w:r w:rsidRPr="00F1719C">
        <w:rPr>
          <w:rFonts w:eastAsia="Calibri"/>
          <w:b/>
          <w:lang w:val="hu-HU"/>
        </w:rPr>
        <w:t>Hatályon kívül helyező és záró rendelkezések</w:t>
      </w:r>
    </w:p>
    <w:p w:rsidR="006A399D" w:rsidRPr="00F1719C" w:rsidRDefault="006A399D" w:rsidP="006A399D">
      <w:pPr>
        <w:jc w:val="both"/>
        <w:rPr>
          <w:rFonts w:eastAsia="Calibri"/>
          <w:lang w:val="hu-HU"/>
        </w:rPr>
      </w:pPr>
    </w:p>
    <w:p w:rsidR="005E1B70" w:rsidRPr="00F1719C" w:rsidRDefault="006A399D" w:rsidP="005E1B70">
      <w:pPr>
        <w:jc w:val="both"/>
        <w:rPr>
          <w:rFonts w:eastAsia="Calibri"/>
          <w:lang w:val="hu-HU"/>
        </w:rPr>
      </w:pPr>
      <w:r w:rsidRPr="00F1719C">
        <w:rPr>
          <w:rFonts w:eastAsia="Calibri"/>
          <w:lang w:val="hu-HU"/>
        </w:rPr>
        <w:t>Hatályát veszti:</w:t>
      </w:r>
    </w:p>
    <w:p w:rsidR="005E1B70" w:rsidRPr="00F1719C" w:rsidRDefault="005E1B70" w:rsidP="005E1B70">
      <w:pPr>
        <w:jc w:val="both"/>
        <w:rPr>
          <w:bCs/>
          <w:iCs/>
          <w:lang w:val="hu-HU"/>
        </w:rPr>
      </w:pPr>
      <w:r w:rsidRPr="00F1719C">
        <w:rPr>
          <w:lang w:val="hu-HU"/>
        </w:rPr>
        <w:t>Dunaszerdahely Város 2006./2. sz. (2006. május 11.)</w:t>
      </w:r>
      <w:r w:rsidRPr="00F1719C">
        <w:rPr>
          <w:bCs/>
          <w:iCs/>
          <w:lang w:val="hu-HU"/>
        </w:rPr>
        <w:t xml:space="preserve"> általános érvényű rendelete az alkohol tartalmú italok közüzemi étkezdékben, élelmiszerüzletekben és egyéb nyilvános helyeken való árusítása, felszolgálása és fogyasztása feltételeinek szabályozásáról</w:t>
      </w:r>
    </w:p>
    <w:p w:rsidR="006A399D" w:rsidRPr="00F1719C" w:rsidRDefault="006A399D" w:rsidP="005E1B70">
      <w:pPr>
        <w:jc w:val="both"/>
        <w:rPr>
          <w:rFonts w:eastAsia="Calibri"/>
          <w:lang w:val="hu-HU"/>
        </w:rPr>
      </w:pPr>
      <w:r w:rsidRPr="00F1719C">
        <w:rPr>
          <w:rFonts w:eastAsia="Calibri"/>
          <w:lang w:val="hu-HU"/>
        </w:rPr>
        <w:lastRenderedPageBreak/>
        <w:t xml:space="preserve">Dunaszerdahely Város a </w:t>
      </w:r>
      <w:proofErr w:type="spellStart"/>
      <w:r w:rsidRPr="00F1719C">
        <w:rPr>
          <w:rFonts w:eastAsia="Calibri"/>
          <w:lang w:val="hu-HU"/>
        </w:rPr>
        <w:t>deratizáció</w:t>
      </w:r>
      <w:proofErr w:type="spellEnd"/>
      <w:r w:rsidRPr="00F1719C">
        <w:rPr>
          <w:rFonts w:eastAsia="Calibri"/>
          <w:lang w:val="hu-HU"/>
        </w:rPr>
        <w:t xml:space="preserve"> végrehajtásáról szóló általános érvényű rendelete, (1993. szeptember 24.)</w:t>
      </w:r>
    </w:p>
    <w:p w:rsidR="006A399D" w:rsidRPr="00F1719C" w:rsidRDefault="006A399D" w:rsidP="005E1B70">
      <w:pPr>
        <w:jc w:val="both"/>
        <w:rPr>
          <w:rFonts w:eastAsia="Calibri"/>
          <w:lang w:val="hu-HU"/>
        </w:rPr>
      </w:pPr>
      <w:r w:rsidRPr="00F1719C">
        <w:rPr>
          <w:rFonts w:eastAsia="Calibri"/>
          <w:lang w:val="hu-HU"/>
        </w:rPr>
        <w:t>Dunaszerdahely Város pénzbírságolási rendjéről szóló általános érvényű rendelete, (1993.04.20.)</w:t>
      </w:r>
    </w:p>
    <w:p w:rsidR="006A399D" w:rsidRPr="00F1719C" w:rsidRDefault="006A399D" w:rsidP="005E1B70">
      <w:pPr>
        <w:jc w:val="both"/>
        <w:rPr>
          <w:rFonts w:eastAsia="Calibri"/>
          <w:lang w:val="hu-HU"/>
        </w:rPr>
      </w:pPr>
      <w:r w:rsidRPr="00F1719C">
        <w:rPr>
          <w:rFonts w:eastAsia="Calibri"/>
          <w:lang w:val="hu-HU"/>
        </w:rPr>
        <w:t>Dunaszerdahely Város 1996/3. sz. a petíciók elintézéséről szóló általános érvényű rendelete, (1996.06.14.)</w:t>
      </w:r>
    </w:p>
    <w:p w:rsidR="00434CD2" w:rsidRPr="00F1719C" w:rsidRDefault="00434CD2" w:rsidP="00514857">
      <w:pPr>
        <w:autoSpaceDE w:val="0"/>
        <w:autoSpaceDN w:val="0"/>
        <w:adjustRightInd w:val="0"/>
        <w:jc w:val="both"/>
        <w:rPr>
          <w:lang w:val="hu-HU"/>
        </w:rPr>
      </w:pPr>
    </w:p>
    <w:p w:rsidR="00434CD2" w:rsidRPr="00F1719C" w:rsidRDefault="00434CD2" w:rsidP="00434CD2">
      <w:pPr>
        <w:jc w:val="center"/>
        <w:rPr>
          <w:b/>
          <w:bCs/>
          <w:szCs w:val="20"/>
          <w:lang w:val="hu-HU"/>
        </w:rPr>
      </w:pPr>
      <w:r w:rsidRPr="00F1719C">
        <w:rPr>
          <w:b/>
          <w:bCs/>
          <w:szCs w:val="20"/>
          <w:lang w:val="hu-HU"/>
        </w:rPr>
        <w:t xml:space="preserve">§ </w:t>
      </w:r>
      <w:r w:rsidR="00BA1632" w:rsidRPr="00F1719C">
        <w:rPr>
          <w:b/>
          <w:bCs/>
          <w:szCs w:val="20"/>
          <w:lang w:val="hu-HU"/>
        </w:rPr>
        <w:t>9</w:t>
      </w:r>
    </w:p>
    <w:p w:rsidR="00434CD2" w:rsidRPr="00F1719C" w:rsidRDefault="006A399D" w:rsidP="00434CD2">
      <w:pPr>
        <w:autoSpaceDE w:val="0"/>
        <w:autoSpaceDN w:val="0"/>
        <w:adjustRightInd w:val="0"/>
        <w:jc w:val="center"/>
        <w:rPr>
          <w:b/>
          <w:lang w:val="hu-HU"/>
        </w:rPr>
      </w:pPr>
      <w:r w:rsidRPr="00F1719C">
        <w:rPr>
          <w:b/>
          <w:lang w:val="hu-HU"/>
        </w:rPr>
        <w:t>Hatály</w:t>
      </w:r>
    </w:p>
    <w:p w:rsidR="00434CD2" w:rsidRPr="00F1719C" w:rsidRDefault="00434CD2" w:rsidP="00514857">
      <w:pPr>
        <w:autoSpaceDE w:val="0"/>
        <w:autoSpaceDN w:val="0"/>
        <w:adjustRightInd w:val="0"/>
        <w:jc w:val="both"/>
        <w:rPr>
          <w:lang w:val="hu-HU"/>
        </w:rPr>
      </w:pPr>
    </w:p>
    <w:p w:rsidR="006A399D" w:rsidRPr="00F1719C" w:rsidRDefault="006A399D" w:rsidP="006A399D">
      <w:pPr>
        <w:jc w:val="center"/>
        <w:rPr>
          <w:b/>
          <w:i/>
          <w:lang w:val="hu-HU"/>
        </w:rPr>
      </w:pPr>
      <w:r w:rsidRPr="00F1719C">
        <w:rPr>
          <w:lang w:val="hu-HU"/>
        </w:rPr>
        <w:t>Jelen általános érvényű rendelet 2014. január 1-jén lép hatályba.</w:t>
      </w:r>
    </w:p>
    <w:p w:rsidR="006A399D" w:rsidRPr="00F1719C" w:rsidRDefault="006A399D" w:rsidP="006A399D">
      <w:pPr>
        <w:jc w:val="center"/>
        <w:rPr>
          <w:b/>
          <w:i/>
          <w:lang w:val="hu-HU"/>
        </w:rPr>
      </w:pPr>
    </w:p>
    <w:p w:rsidR="006A399D" w:rsidRPr="00F1719C" w:rsidRDefault="006A399D" w:rsidP="006A399D">
      <w:pPr>
        <w:jc w:val="both"/>
        <w:rPr>
          <w:b/>
          <w:i/>
          <w:lang w:val="hu-HU"/>
        </w:rPr>
      </w:pPr>
      <w:r w:rsidRPr="00F1719C">
        <w:rPr>
          <w:lang w:val="hu-HU"/>
        </w:rPr>
        <w:t xml:space="preserve">Kelt, Dunaszerdahely 2013. </w:t>
      </w:r>
      <w:proofErr w:type="gramStart"/>
      <w:r w:rsidRPr="00F1719C">
        <w:rPr>
          <w:lang w:val="hu-HU"/>
        </w:rPr>
        <w:t>december …</w:t>
      </w:r>
      <w:proofErr w:type="gramEnd"/>
      <w:r w:rsidRPr="00F1719C">
        <w:rPr>
          <w:lang w:val="hu-HU"/>
        </w:rPr>
        <w:t>……</w:t>
      </w:r>
    </w:p>
    <w:p w:rsidR="006A399D" w:rsidRDefault="006A399D" w:rsidP="006A399D">
      <w:pPr>
        <w:jc w:val="both"/>
        <w:rPr>
          <w:b/>
          <w:i/>
          <w:lang w:val="hu-HU"/>
        </w:rPr>
      </w:pPr>
    </w:p>
    <w:p w:rsidR="004951A4" w:rsidRDefault="004951A4" w:rsidP="006A399D">
      <w:pPr>
        <w:jc w:val="both"/>
        <w:rPr>
          <w:b/>
          <w:i/>
          <w:lang w:val="hu-HU"/>
        </w:rPr>
      </w:pPr>
    </w:p>
    <w:p w:rsidR="004951A4" w:rsidRDefault="004951A4" w:rsidP="006A399D">
      <w:pPr>
        <w:jc w:val="both"/>
        <w:rPr>
          <w:b/>
          <w:i/>
          <w:lang w:val="hu-HU"/>
        </w:rPr>
      </w:pPr>
    </w:p>
    <w:p w:rsidR="004951A4" w:rsidRPr="00F1719C" w:rsidRDefault="004951A4" w:rsidP="006A399D">
      <w:pPr>
        <w:jc w:val="both"/>
        <w:rPr>
          <w:b/>
          <w:i/>
          <w:lang w:val="hu-HU"/>
        </w:rPr>
      </w:pPr>
    </w:p>
    <w:p w:rsidR="006A399D" w:rsidRPr="00F1719C" w:rsidRDefault="006A399D" w:rsidP="006A399D">
      <w:pPr>
        <w:ind w:left="4956" w:firstLine="709"/>
        <w:jc w:val="both"/>
        <w:rPr>
          <w:b/>
          <w:i/>
          <w:lang w:val="hu-HU"/>
        </w:rPr>
      </w:pPr>
      <w:proofErr w:type="spellStart"/>
      <w:r w:rsidRPr="00F1719C">
        <w:rPr>
          <w:lang w:val="hu-HU"/>
        </w:rPr>
        <w:t>JUDr</w:t>
      </w:r>
      <w:proofErr w:type="spellEnd"/>
      <w:r w:rsidRPr="00F1719C">
        <w:rPr>
          <w:lang w:val="hu-HU"/>
        </w:rPr>
        <w:t xml:space="preserve">. Hájos Zoltán </w:t>
      </w:r>
    </w:p>
    <w:p w:rsidR="00925933" w:rsidRPr="00F1719C" w:rsidRDefault="006A399D" w:rsidP="005E1B70">
      <w:pPr>
        <w:ind w:left="4248" w:firstLine="709"/>
        <w:jc w:val="both"/>
        <w:rPr>
          <w:b/>
          <w:i/>
          <w:lang w:val="hu-HU"/>
        </w:rPr>
      </w:pPr>
      <w:r w:rsidRPr="00F1719C">
        <w:rPr>
          <w:lang w:val="hu-HU"/>
        </w:rPr>
        <w:t xml:space="preserve">                 </w:t>
      </w:r>
      <w:proofErr w:type="gramStart"/>
      <w:r w:rsidRPr="00F1719C">
        <w:rPr>
          <w:lang w:val="hu-HU"/>
        </w:rPr>
        <w:t>polgármester</w:t>
      </w:r>
      <w:proofErr w:type="gramEnd"/>
    </w:p>
    <w:p w:rsidR="004951A4" w:rsidRDefault="004951A4" w:rsidP="00BA1632">
      <w:pPr>
        <w:pStyle w:val="Normlnywebov"/>
        <w:spacing w:before="0" w:beforeAutospacing="0" w:after="0" w:afterAutospacing="0"/>
        <w:jc w:val="both"/>
        <w:rPr>
          <w:rFonts w:ascii="ms sans serif" w:hAnsi="ms sans serif"/>
          <w:vertAlign w:val="superscript"/>
          <w:lang w:val="hu-HU"/>
        </w:rPr>
      </w:pPr>
    </w:p>
    <w:p w:rsidR="004951A4" w:rsidRDefault="004951A4" w:rsidP="00BA1632">
      <w:pPr>
        <w:pStyle w:val="Normlnywebov"/>
        <w:spacing w:before="0" w:beforeAutospacing="0" w:after="0" w:afterAutospacing="0"/>
        <w:jc w:val="both"/>
        <w:rPr>
          <w:rFonts w:ascii="ms sans serif" w:hAnsi="ms sans serif"/>
          <w:vertAlign w:val="superscript"/>
          <w:lang w:val="hu-HU"/>
        </w:rPr>
      </w:pPr>
    </w:p>
    <w:p w:rsidR="004951A4" w:rsidRDefault="004951A4" w:rsidP="00BA1632">
      <w:pPr>
        <w:pStyle w:val="Normlnywebov"/>
        <w:spacing w:before="0" w:beforeAutospacing="0" w:after="0" w:afterAutospacing="0"/>
        <w:jc w:val="both"/>
        <w:rPr>
          <w:rFonts w:ascii="ms sans serif" w:hAnsi="ms sans serif"/>
          <w:vertAlign w:val="superscript"/>
          <w:lang w:val="hu-HU"/>
        </w:rPr>
      </w:pPr>
    </w:p>
    <w:p w:rsidR="004951A4" w:rsidRDefault="004951A4" w:rsidP="00BA1632">
      <w:pPr>
        <w:pStyle w:val="Normlnywebov"/>
        <w:spacing w:before="0" w:beforeAutospacing="0" w:after="0" w:afterAutospacing="0"/>
        <w:jc w:val="both"/>
        <w:rPr>
          <w:rFonts w:ascii="ms sans serif" w:hAnsi="ms sans serif"/>
          <w:vertAlign w:val="superscript"/>
          <w:lang w:val="hu-HU"/>
        </w:rPr>
      </w:pPr>
    </w:p>
    <w:p w:rsidR="004951A4" w:rsidRDefault="004951A4" w:rsidP="00BA1632">
      <w:pPr>
        <w:pStyle w:val="Normlnywebov"/>
        <w:spacing w:before="0" w:beforeAutospacing="0" w:after="0" w:afterAutospacing="0"/>
        <w:jc w:val="both"/>
        <w:rPr>
          <w:rFonts w:ascii="ms sans serif" w:hAnsi="ms sans serif"/>
          <w:vertAlign w:val="superscript"/>
          <w:lang w:val="hu-HU"/>
        </w:rPr>
      </w:pPr>
    </w:p>
    <w:p w:rsidR="004951A4" w:rsidRDefault="004951A4" w:rsidP="00BA1632">
      <w:pPr>
        <w:pStyle w:val="Normlnywebov"/>
        <w:spacing w:before="0" w:beforeAutospacing="0" w:after="0" w:afterAutospacing="0"/>
        <w:jc w:val="both"/>
        <w:rPr>
          <w:rFonts w:ascii="ms sans serif" w:hAnsi="ms sans serif"/>
          <w:vertAlign w:val="superscript"/>
          <w:lang w:val="hu-HU"/>
        </w:rPr>
      </w:pPr>
    </w:p>
    <w:p w:rsidR="00663F4C" w:rsidRDefault="00663F4C" w:rsidP="00BA1632">
      <w:pPr>
        <w:pStyle w:val="Normlnywebov"/>
        <w:spacing w:before="0" w:beforeAutospacing="0" w:after="0" w:afterAutospacing="0"/>
        <w:jc w:val="both"/>
        <w:rPr>
          <w:rFonts w:ascii="ms sans serif" w:hAnsi="ms sans serif"/>
          <w:vertAlign w:val="superscript"/>
          <w:lang w:val="hu-HU"/>
        </w:rPr>
      </w:pPr>
    </w:p>
    <w:p w:rsidR="00663F4C" w:rsidRDefault="00663F4C" w:rsidP="00BA1632">
      <w:pPr>
        <w:pStyle w:val="Normlnywebov"/>
        <w:spacing w:before="0" w:beforeAutospacing="0" w:after="0" w:afterAutospacing="0"/>
        <w:jc w:val="both"/>
        <w:rPr>
          <w:rFonts w:ascii="ms sans serif" w:hAnsi="ms sans serif"/>
          <w:vertAlign w:val="superscript"/>
          <w:lang w:val="hu-HU"/>
        </w:rPr>
      </w:pPr>
    </w:p>
    <w:p w:rsidR="00BA1632" w:rsidRPr="00F1719C" w:rsidRDefault="00BA1632" w:rsidP="00BA1632">
      <w:pPr>
        <w:pStyle w:val="Normlnywebov"/>
        <w:spacing w:before="0" w:beforeAutospacing="0" w:after="0" w:afterAutospacing="0"/>
        <w:jc w:val="both"/>
        <w:rPr>
          <w:vertAlign w:val="superscript"/>
          <w:lang w:val="hu-HU"/>
        </w:rPr>
      </w:pPr>
      <w:r w:rsidRPr="00F1719C">
        <w:rPr>
          <w:rFonts w:ascii="ms sans serif" w:hAnsi="ms sans serif"/>
          <w:vertAlign w:val="superscript"/>
          <w:lang w:val="hu-HU"/>
        </w:rPr>
        <w:t xml:space="preserve"> </w:t>
      </w:r>
    </w:p>
    <w:p w:rsidR="006A399D" w:rsidRPr="00F1719C" w:rsidRDefault="006A399D" w:rsidP="006A399D">
      <w:pPr>
        <w:jc w:val="both"/>
        <w:rPr>
          <w:sz w:val="20"/>
          <w:szCs w:val="20"/>
          <w:lang w:val="hu-HU"/>
        </w:rPr>
      </w:pPr>
      <w:r w:rsidRPr="00F1719C">
        <w:rPr>
          <w:sz w:val="20"/>
          <w:szCs w:val="20"/>
          <w:lang w:val="hu-HU"/>
        </w:rPr>
        <w:t>Megjegyzések:</w:t>
      </w:r>
    </w:p>
    <w:p w:rsidR="006A399D" w:rsidRPr="00F1719C" w:rsidRDefault="006A399D" w:rsidP="006A399D">
      <w:pPr>
        <w:jc w:val="both"/>
        <w:rPr>
          <w:sz w:val="20"/>
          <w:szCs w:val="20"/>
          <w:lang w:val="hu-HU"/>
        </w:rPr>
      </w:pPr>
      <w:r w:rsidRPr="00F1719C">
        <w:rPr>
          <w:rStyle w:val="trvlsthead"/>
          <w:sz w:val="20"/>
          <w:szCs w:val="20"/>
          <w:lang w:val="hu-HU"/>
        </w:rPr>
        <w:t>1) 1990. évi 84. törvény a gyülekezési jogról 1.§ és 2.</w:t>
      </w:r>
      <w:proofErr w:type="gramStart"/>
      <w:r w:rsidRPr="00F1719C">
        <w:rPr>
          <w:rStyle w:val="trvlsthead"/>
          <w:sz w:val="20"/>
          <w:szCs w:val="20"/>
          <w:lang w:val="hu-HU"/>
        </w:rPr>
        <w:t>§  és</w:t>
      </w:r>
      <w:proofErr w:type="gramEnd"/>
      <w:r w:rsidRPr="00F1719C">
        <w:rPr>
          <w:rStyle w:val="trvlsthead"/>
          <w:sz w:val="20"/>
          <w:szCs w:val="20"/>
          <w:lang w:val="hu-HU"/>
        </w:rPr>
        <w:t xml:space="preserve"> későbbi módosításai</w:t>
      </w:r>
    </w:p>
    <w:p w:rsidR="006A399D" w:rsidRPr="00F1719C" w:rsidRDefault="006A399D" w:rsidP="006A399D">
      <w:pPr>
        <w:pStyle w:val="Default"/>
        <w:jc w:val="both"/>
        <w:rPr>
          <w:sz w:val="20"/>
          <w:szCs w:val="20"/>
          <w:lang w:val="hu-HU"/>
        </w:rPr>
      </w:pPr>
      <w:r w:rsidRPr="00F1719C">
        <w:rPr>
          <w:rStyle w:val="trvlsthead"/>
          <w:sz w:val="20"/>
          <w:szCs w:val="20"/>
          <w:lang w:val="hu-HU"/>
        </w:rPr>
        <w:t>2)</w:t>
      </w:r>
      <w:r w:rsidRPr="00F1719C">
        <w:rPr>
          <w:sz w:val="20"/>
          <w:szCs w:val="20"/>
          <w:lang w:val="hu-HU"/>
        </w:rPr>
        <w:t xml:space="preserve"> 1991. évi 96. törvény a közérdekű kulturális eseményekről </w:t>
      </w:r>
      <w:r w:rsidRPr="00F1719C">
        <w:rPr>
          <w:rStyle w:val="trvlsthead"/>
          <w:sz w:val="20"/>
          <w:szCs w:val="20"/>
          <w:lang w:val="hu-HU"/>
        </w:rPr>
        <w:t>1.§</w:t>
      </w:r>
      <w:r w:rsidRPr="00F1719C">
        <w:rPr>
          <w:sz w:val="20"/>
          <w:szCs w:val="20"/>
          <w:lang w:val="hu-HU"/>
        </w:rPr>
        <w:t xml:space="preserve"> </w:t>
      </w:r>
      <w:r w:rsidRPr="00F1719C">
        <w:rPr>
          <w:rStyle w:val="trvlsthead"/>
          <w:color w:val="auto"/>
          <w:sz w:val="20"/>
          <w:szCs w:val="20"/>
          <w:lang w:val="hu-HU"/>
        </w:rPr>
        <w:t>és későbbi módosításai</w:t>
      </w:r>
    </w:p>
    <w:p w:rsidR="006A399D" w:rsidRPr="00F1719C" w:rsidRDefault="00F1719C" w:rsidP="006A399D">
      <w:pPr>
        <w:jc w:val="both"/>
        <w:rPr>
          <w:rStyle w:val="trvlsthead"/>
          <w:sz w:val="20"/>
          <w:szCs w:val="20"/>
          <w:lang w:val="hu-HU"/>
        </w:rPr>
      </w:pPr>
      <w:r w:rsidRPr="00F1719C">
        <w:rPr>
          <w:rStyle w:val="trvlsthead"/>
          <w:sz w:val="20"/>
          <w:szCs w:val="20"/>
          <w:lang w:val="hu-HU"/>
        </w:rPr>
        <w:t>3) Az alkoholfogyasztás elleni védelemről és az alkohol elvonó létesítmények létrehozásáról és üzemeltetéséről szóló</w:t>
      </w:r>
      <w:r w:rsidRPr="00F1719C">
        <w:rPr>
          <w:sz w:val="20"/>
          <w:szCs w:val="20"/>
          <w:lang w:val="hu-HU"/>
        </w:rPr>
        <w:t xml:space="preserve"> </w:t>
      </w:r>
      <w:r w:rsidRPr="00F1719C">
        <w:rPr>
          <w:rStyle w:val="trvlsthead"/>
          <w:sz w:val="20"/>
          <w:szCs w:val="20"/>
          <w:lang w:val="hu-HU"/>
        </w:rPr>
        <w:t>1996. évi 219. törvény</w:t>
      </w:r>
    </w:p>
    <w:p w:rsidR="006A399D" w:rsidRPr="00F1719C" w:rsidRDefault="006A399D" w:rsidP="006A399D">
      <w:pPr>
        <w:pStyle w:val="Default"/>
        <w:jc w:val="both"/>
        <w:rPr>
          <w:sz w:val="20"/>
          <w:szCs w:val="20"/>
          <w:lang w:val="hu-HU"/>
        </w:rPr>
      </w:pPr>
      <w:r w:rsidRPr="00F1719C">
        <w:rPr>
          <w:rStyle w:val="trvlsthead"/>
          <w:sz w:val="20"/>
          <w:szCs w:val="20"/>
          <w:lang w:val="hu-HU"/>
        </w:rPr>
        <w:t>4</w:t>
      </w:r>
      <w:proofErr w:type="gramStart"/>
      <w:r w:rsidRPr="00F1719C">
        <w:rPr>
          <w:rStyle w:val="trvlsthead"/>
          <w:sz w:val="20"/>
          <w:szCs w:val="20"/>
          <w:lang w:val="hu-HU"/>
        </w:rPr>
        <w:t>)2007.</w:t>
      </w:r>
      <w:proofErr w:type="gramEnd"/>
      <w:r w:rsidRPr="00F1719C">
        <w:rPr>
          <w:rStyle w:val="trvlsthead"/>
          <w:sz w:val="20"/>
          <w:szCs w:val="20"/>
          <w:lang w:val="hu-HU"/>
        </w:rPr>
        <w:t>évi 355. törvény a közegészségügy védelméről, támogatásáról és fejlesztéséről</w:t>
      </w:r>
      <w:r w:rsidRPr="00F1719C">
        <w:rPr>
          <w:sz w:val="20"/>
          <w:szCs w:val="20"/>
          <w:lang w:val="hu-HU"/>
        </w:rPr>
        <w:t xml:space="preserve"> és egyes más törvények módosításáról</w:t>
      </w:r>
      <w:r w:rsidRPr="00F1719C">
        <w:rPr>
          <w:noProof/>
          <w:vanish/>
          <w:color w:val="0000FF"/>
          <w:sz w:val="20"/>
          <w:szCs w:val="20"/>
        </w:rPr>
        <w:drawing>
          <wp:inline distT="0" distB="0" distL="0" distR="0">
            <wp:extent cx="571500" cy="152400"/>
            <wp:effectExtent l="19050" t="0" r="0" b="0"/>
            <wp:docPr id="3" name="Obrázok 13" descr="http://www.onkormanyzas.sk/img/ikondocsk.jpg">
              <a:hlinkClick xmlns:a="http://schemas.openxmlformats.org/drawingml/2006/main" r:id="rId5" tgtFrame="_blank" tooltip="&quot;Letöltés szlovák .DO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nkormanyzas.sk/img/ikondocsk.jpg">
                      <a:hlinkClick r:id="rId5" tgtFrame="_blank" tooltip="&quot;Letöltés szlovák .DO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19C">
        <w:rPr>
          <w:noProof/>
          <w:vanish/>
          <w:color w:val="0000FF"/>
          <w:sz w:val="20"/>
          <w:szCs w:val="20"/>
        </w:rPr>
        <w:drawing>
          <wp:inline distT="0" distB="0" distL="0" distR="0">
            <wp:extent cx="571500" cy="152400"/>
            <wp:effectExtent l="19050" t="0" r="0" b="0"/>
            <wp:docPr id="4" name="Obrázok 14" descr="http://www.onkormanyzas.sk/img/ikondochu.jpg">
              <a:hlinkClick xmlns:a="http://schemas.openxmlformats.org/drawingml/2006/main" r:id="rId5" tgtFrame="_blank" tooltip="&quot;Letöltés magyar .DO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nkormanyzas.sk/img/ikondochu.jpg">
                      <a:hlinkClick r:id="rId5" tgtFrame="_blank" tooltip="&quot;Letöltés magyar .DO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19C">
        <w:rPr>
          <w:sz w:val="20"/>
          <w:szCs w:val="20"/>
          <w:lang w:val="hu-HU"/>
        </w:rPr>
        <w:t> </w:t>
      </w:r>
      <w:r w:rsidRPr="00F1719C">
        <w:rPr>
          <w:rStyle w:val="trvlsthead"/>
          <w:sz w:val="20"/>
          <w:szCs w:val="20"/>
          <w:lang w:val="hu-HU"/>
        </w:rPr>
        <w:t>és későbbi módosításai</w:t>
      </w:r>
      <w:r w:rsidRPr="00F1719C">
        <w:rPr>
          <w:sz w:val="20"/>
          <w:szCs w:val="20"/>
          <w:lang w:val="hu-HU"/>
        </w:rPr>
        <w:t xml:space="preserve"> </w:t>
      </w:r>
    </w:p>
    <w:p w:rsidR="006A399D" w:rsidRPr="00F1719C" w:rsidRDefault="006A399D" w:rsidP="006A399D">
      <w:pPr>
        <w:pStyle w:val="Default"/>
        <w:jc w:val="both"/>
        <w:rPr>
          <w:sz w:val="20"/>
          <w:szCs w:val="20"/>
          <w:lang w:val="hu-HU"/>
        </w:rPr>
      </w:pPr>
      <w:r w:rsidRPr="00F1719C">
        <w:rPr>
          <w:rStyle w:val="trvlsthead"/>
          <w:color w:val="auto"/>
          <w:sz w:val="20"/>
          <w:szCs w:val="20"/>
          <w:lang w:val="hu-HU"/>
        </w:rPr>
        <w:t>5</w:t>
      </w:r>
      <w:proofErr w:type="gramStart"/>
      <w:r w:rsidRPr="00F1719C">
        <w:rPr>
          <w:rStyle w:val="trvlsthead"/>
          <w:color w:val="auto"/>
          <w:sz w:val="20"/>
          <w:szCs w:val="20"/>
          <w:lang w:val="hu-HU"/>
        </w:rPr>
        <w:t>)2008.</w:t>
      </w:r>
      <w:proofErr w:type="gramEnd"/>
      <w:r w:rsidRPr="00F1719C">
        <w:rPr>
          <w:rStyle w:val="trvlsthead"/>
          <w:color w:val="auto"/>
          <w:sz w:val="20"/>
          <w:szCs w:val="20"/>
          <w:lang w:val="hu-HU"/>
        </w:rPr>
        <w:t xml:space="preserve"> évi 479. törvény a közérdekű testnevelési, sport és turisztikai rendezvények szervezéséről </w:t>
      </w:r>
      <w:r w:rsidRPr="00F1719C">
        <w:rPr>
          <w:sz w:val="20"/>
          <w:szCs w:val="20"/>
          <w:lang w:val="hu-HU"/>
        </w:rPr>
        <w:t>és egyes más törvények módosításáról</w:t>
      </w:r>
      <w:r w:rsidRPr="00F1719C">
        <w:rPr>
          <w:noProof/>
          <w:vanish/>
          <w:color w:val="0000FF"/>
          <w:sz w:val="20"/>
          <w:szCs w:val="20"/>
        </w:rPr>
        <w:drawing>
          <wp:inline distT="0" distB="0" distL="0" distR="0">
            <wp:extent cx="571500" cy="152400"/>
            <wp:effectExtent l="19050" t="0" r="0" b="0"/>
            <wp:docPr id="11" name="Obrázok 13" descr="http://www.onkormanyzas.sk/img/ikondocsk.jpg">
              <a:hlinkClick xmlns:a="http://schemas.openxmlformats.org/drawingml/2006/main" r:id="rId5" tgtFrame="_blank" tooltip="&quot;Letöltés szlovák .DO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nkormanyzas.sk/img/ikondocsk.jpg">
                      <a:hlinkClick r:id="rId5" tgtFrame="_blank" tooltip="&quot;Letöltés szlovák .DO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19C">
        <w:rPr>
          <w:noProof/>
          <w:vanish/>
          <w:color w:val="0000FF"/>
          <w:sz w:val="20"/>
          <w:szCs w:val="20"/>
        </w:rPr>
        <w:drawing>
          <wp:inline distT="0" distB="0" distL="0" distR="0">
            <wp:extent cx="571500" cy="152400"/>
            <wp:effectExtent l="19050" t="0" r="0" b="0"/>
            <wp:docPr id="12" name="Obrázok 14" descr="http://www.onkormanyzas.sk/img/ikondochu.jpg">
              <a:hlinkClick xmlns:a="http://schemas.openxmlformats.org/drawingml/2006/main" r:id="rId5" tgtFrame="_blank" tooltip="&quot;Letöltés magyar .DO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nkormanyzas.sk/img/ikondochu.jpg">
                      <a:hlinkClick r:id="rId5" tgtFrame="_blank" tooltip="&quot;Letöltés magyar .DO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19C">
        <w:rPr>
          <w:sz w:val="20"/>
          <w:szCs w:val="20"/>
          <w:lang w:val="hu-HU"/>
        </w:rPr>
        <w:t> </w:t>
      </w:r>
      <w:r w:rsidRPr="00F1719C">
        <w:rPr>
          <w:rStyle w:val="trvlsthead"/>
          <w:sz w:val="20"/>
          <w:szCs w:val="20"/>
          <w:lang w:val="hu-HU"/>
        </w:rPr>
        <w:t>és későbbi módosításai</w:t>
      </w:r>
      <w:r w:rsidRPr="00F1719C">
        <w:rPr>
          <w:sz w:val="20"/>
          <w:szCs w:val="20"/>
          <w:lang w:val="hu-HU"/>
        </w:rPr>
        <w:t xml:space="preserve"> </w:t>
      </w:r>
    </w:p>
    <w:p w:rsidR="006A399D" w:rsidRPr="00F1719C" w:rsidRDefault="006A399D" w:rsidP="006A399D">
      <w:pPr>
        <w:jc w:val="both"/>
        <w:rPr>
          <w:rStyle w:val="trvlsthead"/>
          <w:sz w:val="20"/>
          <w:szCs w:val="20"/>
          <w:lang w:val="hu-HU"/>
        </w:rPr>
      </w:pPr>
      <w:r w:rsidRPr="00F1719C">
        <w:rPr>
          <w:rStyle w:val="trvlsthead"/>
          <w:sz w:val="20"/>
          <w:szCs w:val="20"/>
          <w:lang w:val="hu-HU"/>
        </w:rPr>
        <w:t>6</w:t>
      </w:r>
      <w:proofErr w:type="gramStart"/>
      <w:r w:rsidRPr="00F1719C">
        <w:rPr>
          <w:rStyle w:val="trvlsthead"/>
          <w:sz w:val="20"/>
          <w:szCs w:val="20"/>
          <w:lang w:val="hu-HU"/>
        </w:rPr>
        <w:t>)1990.</w:t>
      </w:r>
      <w:proofErr w:type="gramEnd"/>
      <w:r w:rsidRPr="00F1719C">
        <w:rPr>
          <w:rStyle w:val="trvlsthead"/>
          <w:sz w:val="20"/>
          <w:szCs w:val="20"/>
          <w:lang w:val="hu-HU"/>
        </w:rPr>
        <w:t xml:space="preserve"> évi 372. a szabálysértésekről szóló törvény és későbbi módosításai</w:t>
      </w:r>
    </w:p>
    <w:p w:rsidR="00BA1632" w:rsidRPr="00F1719C" w:rsidRDefault="00BA1632" w:rsidP="006A399D">
      <w:pPr>
        <w:rPr>
          <w:b/>
          <w:bCs/>
          <w:sz w:val="20"/>
          <w:szCs w:val="20"/>
          <w:lang w:val="hu-HU"/>
        </w:rPr>
      </w:pPr>
      <w:r w:rsidRPr="00F1719C">
        <w:rPr>
          <w:b/>
          <w:bCs/>
          <w:sz w:val="20"/>
          <w:szCs w:val="20"/>
          <w:lang w:val="hu-HU"/>
        </w:rPr>
        <w:tab/>
      </w:r>
    </w:p>
    <w:p w:rsidR="00925933" w:rsidRPr="00F1719C" w:rsidRDefault="00925933" w:rsidP="00514857">
      <w:pPr>
        <w:autoSpaceDE w:val="0"/>
        <w:autoSpaceDN w:val="0"/>
        <w:adjustRightInd w:val="0"/>
        <w:ind w:left="1416"/>
        <w:jc w:val="both"/>
        <w:rPr>
          <w:bCs/>
          <w:lang w:val="hu-HU"/>
        </w:rPr>
      </w:pPr>
    </w:p>
    <w:p w:rsidR="00925933" w:rsidRDefault="00925933" w:rsidP="0050493C">
      <w:pPr>
        <w:autoSpaceDE w:val="0"/>
        <w:autoSpaceDN w:val="0"/>
        <w:adjustRightInd w:val="0"/>
        <w:jc w:val="both"/>
        <w:rPr>
          <w:bCs/>
          <w:lang w:val="hu-HU"/>
        </w:rPr>
      </w:pPr>
    </w:p>
    <w:p w:rsidR="00C70951" w:rsidRDefault="00C70951" w:rsidP="0050493C">
      <w:pPr>
        <w:autoSpaceDE w:val="0"/>
        <w:autoSpaceDN w:val="0"/>
        <w:adjustRightInd w:val="0"/>
        <w:jc w:val="both"/>
        <w:rPr>
          <w:bCs/>
          <w:lang w:val="hu-HU"/>
        </w:rPr>
      </w:pPr>
    </w:p>
    <w:p w:rsidR="00C70951" w:rsidRPr="00A607A2" w:rsidRDefault="00C70951" w:rsidP="0050493C">
      <w:pPr>
        <w:autoSpaceDE w:val="0"/>
        <w:autoSpaceDN w:val="0"/>
        <w:adjustRightInd w:val="0"/>
        <w:jc w:val="both"/>
        <w:rPr>
          <w:bCs/>
        </w:rPr>
      </w:pPr>
    </w:p>
    <w:p w:rsidR="00925933" w:rsidRPr="00F1719C" w:rsidRDefault="00925933" w:rsidP="00925933">
      <w:pPr>
        <w:autoSpaceDE w:val="0"/>
        <w:autoSpaceDN w:val="0"/>
        <w:adjustRightInd w:val="0"/>
        <w:jc w:val="both"/>
        <w:rPr>
          <w:bCs/>
          <w:lang w:val="hu-HU"/>
        </w:rPr>
      </w:pPr>
      <w:r w:rsidRPr="00F1719C">
        <w:rPr>
          <w:bCs/>
          <w:lang w:val="hu-HU"/>
        </w:rPr>
        <w:t>___________________________________________________________________________</w:t>
      </w:r>
    </w:p>
    <w:p w:rsidR="00514857" w:rsidRPr="00F1719C" w:rsidRDefault="00514857" w:rsidP="00514857">
      <w:pPr>
        <w:autoSpaceDE w:val="0"/>
        <w:autoSpaceDN w:val="0"/>
        <w:adjustRightInd w:val="0"/>
        <w:jc w:val="both"/>
        <w:rPr>
          <w:bCs/>
          <w:i/>
          <w:sz w:val="20"/>
          <w:szCs w:val="20"/>
          <w:lang w:val="hu-HU"/>
        </w:rPr>
      </w:pPr>
    </w:p>
    <w:p w:rsidR="006A399D" w:rsidRPr="00F1719C" w:rsidRDefault="006A399D" w:rsidP="006A399D">
      <w:pPr>
        <w:jc w:val="both"/>
        <w:rPr>
          <w:b/>
          <w:i/>
          <w:sz w:val="20"/>
          <w:szCs w:val="20"/>
          <w:lang w:val="hu-HU"/>
        </w:rPr>
      </w:pPr>
      <w:r w:rsidRPr="00F1719C">
        <w:rPr>
          <w:sz w:val="20"/>
          <w:szCs w:val="20"/>
          <w:lang w:val="hu-HU"/>
        </w:rPr>
        <w:t xml:space="preserve">A Képviselő-testület ezen általános érvényű rendeletét </w:t>
      </w:r>
      <w:proofErr w:type="gramStart"/>
      <w:r w:rsidRPr="00F1719C">
        <w:rPr>
          <w:sz w:val="20"/>
          <w:szCs w:val="20"/>
          <w:lang w:val="hu-HU"/>
        </w:rPr>
        <w:t>a …</w:t>
      </w:r>
      <w:proofErr w:type="gramEnd"/>
      <w:r w:rsidRPr="00F1719C">
        <w:rPr>
          <w:sz w:val="20"/>
          <w:szCs w:val="20"/>
          <w:lang w:val="hu-HU"/>
        </w:rPr>
        <w:t>…………… testületi ülésén hozta.</w:t>
      </w:r>
    </w:p>
    <w:p w:rsidR="006A399D" w:rsidRPr="00F1719C" w:rsidRDefault="006A399D" w:rsidP="006A399D">
      <w:pPr>
        <w:jc w:val="both"/>
        <w:rPr>
          <w:b/>
          <w:i/>
          <w:sz w:val="20"/>
          <w:szCs w:val="20"/>
          <w:lang w:val="hu-HU"/>
        </w:rPr>
      </w:pPr>
      <w:r w:rsidRPr="00F1719C">
        <w:rPr>
          <w:sz w:val="20"/>
          <w:szCs w:val="20"/>
          <w:lang w:val="hu-HU"/>
        </w:rPr>
        <w:t>Az általános érvényű rendelet javaslata a lakosság értesítése érdekében a városi hivatal hirdetőtábláján és</w:t>
      </w:r>
      <w:r w:rsidR="004A1514">
        <w:rPr>
          <w:sz w:val="20"/>
          <w:szCs w:val="20"/>
          <w:lang w:val="hu-HU"/>
        </w:rPr>
        <w:t xml:space="preserve"> internetes honlapján 2013.11.22</w:t>
      </w:r>
      <w:r w:rsidRPr="00F1719C">
        <w:rPr>
          <w:sz w:val="20"/>
          <w:szCs w:val="20"/>
          <w:lang w:val="hu-HU"/>
        </w:rPr>
        <w:t>-én lett közzé téve.</w:t>
      </w:r>
    </w:p>
    <w:p w:rsidR="006A399D" w:rsidRPr="00F1719C" w:rsidRDefault="006A399D" w:rsidP="006A399D">
      <w:pPr>
        <w:jc w:val="both"/>
        <w:rPr>
          <w:b/>
          <w:i/>
          <w:sz w:val="20"/>
          <w:szCs w:val="20"/>
          <w:lang w:val="hu-HU"/>
        </w:rPr>
      </w:pPr>
      <w:r w:rsidRPr="00F1719C">
        <w:rPr>
          <w:sz w:val="20"/>
          <w:szCs w:val="20"/>
          <w:lang w:val="hu-HU"/>
        </w:rPr>
        <w:t xml:space="preserve">Az elfogadott általános érvényű rendelet a városi hivatal hirdetőtábláján és internetes </w:t>
      </w:r>
      <w:proofErr w:type="gramStart"/>
      <w:r w:rsidRPr="00F1719C">
        <w:rPr>
          <w:sz w:val="20"/>
          <w:szCs w:val="20"/>
          <w:lang w:val="hu-HU"/>
        </w:rPr>
        <w:t>honlapján …</w:t>
      </w:r>
      <w:proofErr w:type="gramEnd"/>
      <w:r w:rsidRPr="00F1719C">
        <w:rPr>
          <w:sz w:val="20"/>
          <w:szCs w:val="20"/>
          <w:lang w:val="hu-HU"/>
        </w:rPr>
        <w:t>………………lett közzé téve.</w:t>
      </w:r>
    </w:p>
    <w:p w:rsidR="006A399D" w:rsidRPr="00F1719C" w:rsidRDefault="006A399D" w:rsidP="006A399D">
      <w:pPr>
        <w:jc w:val="both"/>
        <w:rPr>
          <w:b/>
          <w:i/>
          <w:sz w:val="20"/>
          <w:szCs w:val="20"/>
          <w:lang w:val="hu-HU"/>
        </w:rPr>
      </w:pPr>
      <w:r w:rsidRPr="00F1719C">
        <w:rPr>
          <w:sz w:val="20"/>
          <w:szCs w:val="20"/>
          <w:lang w:val="hu-HU"/>
        </w:rPr>
        <w:t xml:space="preserve">Ezen általános érvényű </w:t>
      </w:r>
      <w:proofErr w:type="gramStart"/>
      <w:r w:rsidRPr="00F1719C">
        <w:rPr>
          <w:sz w:val="20"/>
          <w:szCs w:val="20"/>
          <w:lang w:val="hu-HU"/>
        </w:rPr>
        <w:t>rendelet …</w:t>
      </w:r>
      <w:proofErr w:type="gramEnd"/>
      <w:r w:rsidRPr="00F1719C">
        <w:rPr>
          <w:sz w:val="20"/>
          <w:szCs w:val="20"/>
          <w:lang w:val="hu-HU"/>
        </w:rPr>
        <w:t>…………………hatályba.</w:t>
      </w:r>
    </w:p>
    <w:p w:rsidR="006A399D" w:rsidRPr="006A399D" w:rsidRDefault="006A399D" w:rsidP="006A399D">
      <w:pPr>
        <w:pStyle w:val="Standard"/>
        <w:autoSpaceDE w:val="0"/>
        <w:rPr>
          <w:rFonts w:ascii="Times-Roman" w:eastAsia="Times-Roman" w:hAnsi="Times-Roman" w:cs="Times-Roman"/>
          <w:sz w:val="20"/>
          <w:szCs w:val="20"/>
        </w:rPr>
      </w:pPr>
    </w:p>
    <w:p w:rsidR="00E0559A" w:rsidRPr="0050493C" w:rsidRDefault="00E0559A" w:rsidP="0050493C">
      <w:pPr>
        <w:pStyle w:val="Zkladntext"/>
        <w:jc w:val="both"/>
        <w:rPr>
          <w:b w:val="0"/>
          <w:color w:val="000000"/>
          <w:sz w:val="20"/>
          <w:szCs w:val="20"/>
        </w:rPr>
      </w:pPr>
    </w:p>
    <w:sectPr w:rsidR="00E0559A" w:rsidRPr="0050493C" w:rsidSect="00A7721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2984"/>
    <w:multiLevelType w:val="hybridMultilevel"/>
    <w:tmpl w:val="1B18BA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539E"/>
    <w:multiLevelType w:val="hybridMultilevel"/>
    <w:tmpl w:val="BC7A1770"/>
    <w:lvl w:ilvl="0" w:tplc="6226AD16">
      <w:start w:val="1"/>
      <w:numFmt w:val="decimal"/>
      <w:lvlText w:val="%1.4"/>
      <w:lvlJc w:val="left"/>
      <w:pPr>
        <w:tabs>
          <w:tab w:val="num" w:pos="3770"/>
        </w:tabs>
        <w:ind w:left="377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930"/>
        </w:tabs>
        <w:ind w:left="5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650"/>
        </w:tabs>
        <w:ind w:left="6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370"/>
        </w:tabs>
        <w:ind w:left="7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090"/>
        </w:tabs>
        <w:ind w:left="8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810"/>
        </w:tabs>
        <w:ind w:left="8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530"/>
        </w:tabs>
        <w:ind w:left="9530" w:hanging="360"/>
      </w:pPr>
      <w:rPr>
        <w:rFonts w:ascii="Wingdings" w:hAnsi="Wingdings" w:hint="default"/>
      </w:rPr>
    </w:lvl>
  </w:abstractNum>
  <w:abstractNum w:abstractNumId="2">
    <w:nsid w:val="3C390E34"/>
    <w:multiLevelType w:val="multilevel"/>
    <w:tmpl w:val="1FC8BF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955"/>
        </w:tabs>
        <w:ind w:left="19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910"/>
        </w:tabs>
        <w:ind w:left="391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5505"/>
        </w:tabs>
        <w:ind w:left="55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460"/>
        </w:tabs>
        <w:ind w:left="74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055"/>
        </w:tabs>
        <w:ind w:left="9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010"/>
        </w:tabs>
        <w:ind w:left="110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2605"/>
        </w:tabs>
        <w:ind w:left="126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560"/>
        </w:tabs>
        <w:ind w:left="14560" w:hanging="1800"/>
      </w:pPr>
      <w:rPr>
        <w:rFonts w:hint="default"/>
        <w:b/>
      </w:rPr>
    </w:lvl>
  </w:abstractNum>
  <w:abstractNum w:abstractNumId="3">
    <w:nsid w:val="4FCC7B4C"/>
    <w:multiLevelType w:val="hybridMultilevel"/>
    <w:tmpl w:val="C5DE86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7209A"/>
    <w:multiLevelType w:val="hybridMultilevel"/>
    <w:tmpl w:val="D556EEDC"/>
    <w:lvl w:ilvl="0" w:tplc="041B0017">
      <w:start w:val="1"/>
      <w:numFmt w:val="lowerLetter"/>
      <w:lvlText w:val="%1)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ACB66DB"/>
    <w:multiLevelType w:val="hybridMultilevel"/>
    <w:tmpl w:val="748230B0"/>
    <w:lvl w:ilvl="0" w:tplc="2D7AE5B8">
      <w:start w:val="1"/>
      <w:numFmt w:val="decimal"/>
      <w:lvlText w:val="%1.2"/>
      <w:lvlJc w:val="left"/>
      <w:pPr>
        <w:tabs>
          <w:tab w:val="num" w:pos="3770"/>
        </w:tabs>
        <w:ind w:left="377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930"/>
        </w:tabs>
        <w:ind w:left="5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650"/>
        </w:tabs>
        <w:ind w:left="6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370"/>
        </w:tabs>
        <w:ind w:left="7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090"/>
        </w:tabs>
        <w:ind w:left="8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810"/>
        </w:tabs>
        <w:ind w:left="8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530"/>
        </w:tabs>
        <w:ind w:left="9530" w:hanging="360"/>
      </w:pPr>
      <w:rPr>
        <w:rFonts w:ascii="Wingdings" w:hAnsi="Wingdings" w:hint="default"/>
      </w:rPr>
    </w:lvl>
  </w:abstractNum>
  <w:abstractNum w:abstractNumId="6">
    <w:nsid w:val="7E9025D5"/>
    <w:multiLevelType w:val="hybridMultilevel"/>
    <w:tmpl w:val="60E22BE2"/>
    <w:lvl w:ilvl="0" w:tplc="C8088236">
      <w:start w:val="1"/>
      <w:numFmt w:val="decimal"/>
      <w:lvlText w:val="%1.3"/>
      <w:lvlJc w:val="left"/>
      <w:pPr>
        <w:tabs>
          <w:tab w:val="num" w:pos="3770"/>
        </w:tabs>
        <w:ind w:left="377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930"/>
        </w:tabs>
        <w:ind w:left="5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650"/>
        </w:tabs>
        <w:ind w:left="6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370"/>
        </w:tabs>
        <w:ind w:left="7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090"/>
        </w:tabs>
        <w:ind w:left="8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810"/>
        </w:tabs>
        <w:ind w:left="8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530"/>
        </w:tabs>
        <w:ind w:left="9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14857"/>
    <w:rsid w:val="00021554"/>
    <w:rsid w:val="000231B1"/>
    <w:rsid w:val="000D7257"/>
    <w:rsid w:val="001120B7"/>
    <w:rsid w:val="00124911"/>
    <w:rsid w:val="001B0E72"/>
    <w:rsid w:val="001E4940"/>
    <w:rsid w:val="001F31A3"/>
    <w:rsid w:val="00227B36"/>
    <w:rsid w:val="0023784F"/>
    <w:rsid w:val="00241FBC"/>
    <w:rsid w:val="0024546B"/>
    <w:rsid w:val="00254DC0"/>
    <w:rsid w:val="0025526E"/>
    <w:rsid w:val="002953B9"/>
    <w:rsid w:val="002D2D91"/>
    <w:rsid w:val="002E6018"/>
    <w:rsid w:val="00362FFB"/>
    <w:rsid w:val="00366121"/>
    <w:rsid w:val="00431865"/>
    <w:rsid w:val="00434CD2"/>
    <w:rsid w:val="0044275F"/>
    <w:rsid w:val="00442B64"/>
    <w:rsid w:val="00450FCE"/>
    <w:rsid w:val="00453985"/>
    <w:rsid w:val="00482EA2"/>
    <w:rsid w:val="004951A4"/>
    <w:rsid w:val="004A1514"/>
    <w:rsid w:val="004A29B5"/>
    <w:rsid w:val="004E74F5"/>
    <w:rsid w:val="0050493C"/>
    <w:rsid w:val="00514857"/>
    <w:rsid w:val="005A0DEA"/>
    <w:rsid w:val="005A16A1"/>
    <w:rsid w:val="005B45E3"/>
    <w:rsid w:val="005B5CE6"/>
    <w:rsid w:val="005D26FC"/>
    <w:rsid w:val="005D7DC1"/>
    <w:rsid w:val="005E1B70"/>
    <w:rsid w:val="005E4A04"/>
    <w:rsid w:val="005F538A"/>
    <w:rsid w:val="006062CC"/>
    <w:rsid w:val="00623FFE"/>
    <w:rsid w:val="006341B7"/>
    <w:rsid w:val="00635241"/>
    <w:rsid w:val="00644BA0"/>
    <w:rsid w:val="00663F4C"/>
    <w:rsid w:val="006A399D"/>
    <w:rsid w:val="006C640C"/>
    <w:rsid w:val="007712B6"/>
    <w:rsid w:val="007C6718"/>
    <w:rsid w:val="007E1197"/>
    <w:rsid w:val="008226E9"/>
    <w:rsid w:val="00827584"/>
    <w:rsid w:val="00845175"/>
    <w:rsid w:val="00875B71"/>
    <w:rsid w:val="00892B3F"/>
    <w:rsid w:val="008D092F"/>
    <w:rsid w:val="008E1C4F"/>
    <w:rsid w:val="008E5820"/>
    <w:rsid w:val="00901367"/>
    <w:rsid w:val="00903634"/>
    <w:rsid w:val="00915DAC"/>
    <w:rsid w:val="00925933"/>
    <w:rsid w:val="00933418"/>
    <w:rsid w:val="009638ED"/>
    <w:rsid w:val="00974787"/>
    <w:rsid w:val="009F5F75"/>
    <w:rsid w:val="00A242A2"/>
    <w:rsid w:val="00A351B0"/>
    <w:rsid w:val="00A607A2"/>
    <w:rsid w:val="00A7721D"/>
    <w:rsid w:val="00B00274"/>
    <w:rsid w:val="00B05109"/>
    <w:rsid w:val="00B06B61"/>
    <w:rsid w:val="00B56670"/>
    <w:rsid w:val="00B65AFA"/>
    <w:rsid w:val="00BA1632"/>
    <w:rsid w:val="00BA65EE"/>
    <w:rsid w:val="00BB4AE7"/>
    <w:rsid w:val="00BC73B8"/>
    <w:rsid w:val="00BD03F2"/>
    <w:rsid w:val="00C70951"/>
    <w:rsid w:val="00CA1DED"/>
    <w:rsid w:val="00CC123D"/>
    <w:rsid w:val="00CD427F"/>
    <w:rsid w:val="00D443E0"/>
    <w:rsid w:val="00D52FA6"/>
    <w:rsid w:val="00DB2648"/>
    <w:rsid w:val="00DF7D66"/>
    <w:rsid w:val="00E0559A"/>
    <w:rsid w:val="00E65967"/>
    <w:rsid w:val="00E7021B"/>
    <w:rsid w:val="00E73012"/>
    <w:rsid w:val="00E85A66"/>
    <w:rsid w:val="00F0476B"/>
    <w:rsid w:val="00F07C66"/>
    <w:rsid w:val="00F1719C"/>
    <w:rsid w:val="00F3054B"/>
    <w:rsid w:val="00F75865"/>
    <w:rsid w:val="00FB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14857"/>
    <w:rPr>
      <w:sz w:val="24"/>
      <w:szCs w:val="24"/>
    </w:rPr>
  </w:style>
  <w:style w:type="paragraph" w:styleId="Nadpis1">
    <w:name w:val="heading 1"/>
    <w:basedOn w:val="Normlny"/>
    <w:next w:val="Normlny"/>
    <w:qFormat/>
    <w:rsid w:val="007712B6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514857"/>
    <w:pPr>
      <w:spacing w:before="100" w:beforeAutospacing="1" w:after="100" w:afterAutospacing="1"/>
    </w:pPr>
  </w:style>
  <w:style w:type="character" w:styleId="Siln">
    <w:name w:val="Strong"/>
    <w:basedOn w:val="Predvolenpsmoodseku"/>
    <w:qFormat/>
    <w:rsid w:val="00514857"/>
    <w:rPr>
      <w:b/>
      <w:bCs/>
    </w:rPr>
  </w:style>
  <w:style w:type="paragraph" w:styleId="Zkladntext">
    <w:name w:val="Body Text"/>
    <w:basedOn w:val="Normlny"/>
    <w:rsid w:val="00514857"/>
    <w:pPr>
      <w:jc w:val="center"/>
    </w:pPr>
    <w:rPr>
      <w:b/>
    </w:rPr>
  </w:style>
  <w:style w:type="paragraph" w:styleId="Zkladntext2">
    <w:name w:val="Body Text 2"/>
    <w:basedOn w:val="Normlny"/>
    <w:rsid w:val="005B45E3"/>
    <w:pPr>
      <w:spacing w:after="120" w:line="480" w:lineRule="auto"/>
    </w:pPr>
  </w:style>
  <w:style w:type="character" w:styleId="Odkaznakomentr">
    <w:name w:val="annotation reference"/>
    <w:basedOn w:val="Predvolenpsmoodseku"/>
    <w:semiHidden/>
    <w:rsid w:val="00DB2648"/>
    <w:rPr>
      <w:sz w:val="16"/>
      <w:szCs w:val="16"/>
    </w:rPr>
  </w:style>
  <w:style w:type="paragraph" w:styleId="Textkomentra">
    <w:name w:val="annotation text"/>
    <w:basedOn w:val="Normlny"/>
    <w:semiHidden/>
    <w:rsid w:val="00DB2648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DB2648"/>
    <w:rPr>
      <w:b/>
      <w:bCs/>
    </w:rPr>
  </w:style>
  <w:style w:type="paragraph" w:styleId="Textbubliny">
    <w:name w:val="Balloon Text"/>
    <w:basedOn w:val="Normlny"/>
    <w:semiHidden/>
    <w:rsid w:val="00DB264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7712B6"/>
    <w:rPr>
      <w:strike w:val="0"/>
      <w:dstrike w:val="0"/>
      <w:color w:val="05507A"/>
      <w:u w:val="none"/>
      <w:effect w:val="none"/>
    </w:rPr>
  </w:style>
  <w:style w:type="paragraph" w:styleId="Hlavika">
    <w:name w:val="header"/>
    <w:basedOn w:val="Normlny"/>
    <w:link w:val="HlavikaChar"/>
    <w:semiHidden/>
    <w:unhideWhenUsed/>
    <w:rsid w:val="00875B71"/>
    <w:pPr>
      <w:tabs>
        <w:tab w:val="center" w:pos="4703"/>
        <w:tab w:val="right" w:pos="9406"/>
      </w:tabs>
    </w:pPr>
    <w:rPr>
      <w:rFonts w:eastAsia="Calibri" w:cs="Tahoma"/>
      <w:bCs/>
      <w:kern w:val="28"/>
      <w:szCs w:val="30"/>
      <w:lang w:eastAsia="en-US"/>
    </w:rPr>
  </w:style>
  <w:style w:type="character" w:customStyle="1" w:styleId="HlavikaChar">
    <w:name w:val="Hlavička Char"/>
    <w:basedOn w:val="Predvolenpsmoodseku"/>
    <w:link w:val="Hlavika"/>
    <w:semiHidden/>
    <w:rsid w:val="00875B71"/>
    <w:rPr>
      <w:rFonts w:eastAsia="Calibri" w:cs="Tahoma"/>
      <w:bCs/>
      <w:kern w:val="28"/>
      <w:sz w:val="24"/>
      <w:szCs w:val="30"/>
      <w:lang w:val="sk-SK" w:eastAsia="en-US" w:bidi="ar-SA"/>
    </w:rPr>
  </w:style>
  <w:style w:type="paragraph" w:customStyle="1" w:styleId="Standard">
    <w:name w:val="Standard"/>
    <w:rsid w:val="006A399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en-US" w:eastAsia="hi-IN" w:bidi="hi-IN"/>
    </w:rPr>
  </w:style>
  <w:style w:type="paragraph" w:styleId="Odsekzoznamu">
    <w:name w:val="List Paragraph"/>
    <w:basedOn w:val="Normlny"/>
    <w:uiPriority w:val="34"/>
    <w:qFormat/>
    <w:rsid w:val="006A39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39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rvlsthead">
    <w:name w:val="trvlsthead"/>
    <w:basedOn w:val="Predvolenpsmoodseku"/>
    <w:rsid w:val="006A3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0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onkormanyzas.sk/letoltes/torvenye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Všeobecne záväzné nariadenie</vt:lpstr>
    </vt:vector>
  </TitlesOfParts>
  <Company>MSUDS</Company>
  <LinksUpToDate>false</LinksUpToDate>
  <CharactersWithSpaces>9797</CharactersWithSpaces>
  <SharedDoc>false</SharedDoc>
  <HLinks>
    <vt:vector size="6" baseType="variant">
      <vt:variant>
        <vt:i4>6684718</vt:i4>
      </vt:variant>
      <vt:variant>
        <vt:i4>0</vt:i4>
      </vt:variant>
      <vt:variant>
        <vt:i4>0</vt:i4>
      </vt:variant>
      <vt:variant>
        <vt:i4>5</vt:i4>
      </vt:variant>
      <vt:variant>
        <vt:lpwstr>http://www.zakonypreludi.sk/zz/2007-355</vt:lpwstr>
      </vt:variant>
      <vt:variant>
        <vt:lpwstr>f6584108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Všeobecne záväzné nariadenie</dc:title>
  <dc:subject/>
  <dc:creator>Priska Czufalova</dc:creator>
  <cp:keywords/>
  <dc:description/>
  <cp:lastModifiedBy>Katarina Csemyova</cp:lastModifiedBy>
  <cp:revision>24</cp:revision>
  <cp:lastPrinted>2013-11-09T14:18:00Z</cp:lastPrinted>
  <dcterms:created xsi:type="dcterms:W3CDTF">2013-11-19T08:44:00Z</dcterms:created>
  <dcterms:modified xsi:type="dcterms:W3CDTF">2013-11-22T09:26:00Z</dcterms:modified>
</cp:coreProperties>
</file>